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2" w:rsidRPr="006B2B47" w:rsidRDefault="00ED2872" w:rsidP="00ED2872">
      <w:pPr>
        <w:rPr>
          <w:rFonts w:cs="Aharoni"/>
          <w:b/>
          <w:color w:val="800000"/>
          <w:sz w:val="28"/>
          <w:szCs w:val="28"/>
          <w:lang w:val="it-IT"/>
        </w:rPr>
      </w:pPr>
      <w:r w:rsidRPr="006B2B47">
        <w:rPr>
          <w:b/>
          <w:color w:val="800000"/>
          <w:sz w:val="22"/>
          <w:lang w:val="it-IT"/>
        </w:rPr>
        <w:t>COMUNICATO STAMPA</w:t>
      </w:r>
    </w:p>
    <w:p w:rsidR="00ED2872" w:rsidRPr="006B2B47" w:rsidRDefault="00ED2872" w:rsidP="00ED2872">
      <w:pPr>
        <w:rPr>
          <w:rFonts w:cs="Aharoni"/>
          <w:b/>
          <w:color w:val="800000"/>
          <w:sz w:val="28"/>
          <w:szCs w:val="28"/>
          <w:lang w:val="it-IT"/>
        </w:rPr>
      </w:pPr>
    </w:p>
    <w:p w:rsidR="009A7C5E" w:rsidRDefault="009A7C5E" w:rsidP="0031298A">
      <w:pPr>
        <w:jc w:val="center"/>
        <w:rPr>
          <w:rFonts w:cs="Aharoni"/>
          <w:b/>
          <w:color w:val="800000"/>
          <w:lang w:val="it-IT"/>
        </w:rPr>
      </w:pPr>
    </w:p>
    <w:p w:rsidR="00320627" w:rsidRDefault="004E52CE" w:rsidP="00067872">
      <w:pPr>
        <w:jc w:val="center"/>
        <w:rPr>
          <w:rFonts w:cs="Aharoni"/>
          <w:b/>
          <w:color w:val="800000"/>
          <w:lang w:val="it-IT"/>
        </w:rPr>
      </w:pPr>
      <w:r w:rsidRPr="006E4A8A">
        <w:rPr>
          <w:rFonts w:cs="Aharoni"/>
          <w:b/>
          <w:color w:val="800000"/>
          <w:lang w:val="it-IT"/>
        </w:rPr>
        <w:t>TIM BEAUDIN</w:t>
      </w:r>
      <w:r w:rsidR="00067872" w:rsidRPr="006E4A8A">
        <w:rPr>
          <w:rFonts w:cs="Aharoni"/>
          <w:b/>
          <w:color w:val="800000"/>
          <w:lang w:val="it-IT"/>
        </w:rPr>
        <w:t xml:space="preserve"> NOMINATO </w:t>
      </w:r>
      <w:r w:rsidRPr="006E4A8A">
        <w:rPr>
          <w:rFonts w:cs="Aharoni"/>
          <w:b/>
          <w:color w:val="800000"/>
          <w:lang w:val="it-IT"/>
        </w:rPr>
        <w:t>CEO</w:t>
      </w:r>
      <w:r w:rsidR="00067872" w:rsidRPr="006E4A8A">
        <w:rPr>
          <w:rFonts w:cs="Aharoni"/>
          <w:b/>
          <w:color w:val="800000"/>
          <w:lang w:val="it-IT"/>
        </w:rPr>
        <w:t xml:space="preserve"> DI </w:t>
      </w:r>
      <w:r w:rsidR="003D54A5" w:rsidRPr="006E4A8A">
        <w:rPr>
          <w:rFonts w:cs="Aharoni"/>
          <w:b/>
          <w:color w:val="800000"/>
          <w:lang w:val="it-IT"/>
        </w:rPr>
        <w:t xml:space="preserve">P3 LOGISTIC PARKS </w:t>
      </w:r>
    </w:p>
    <w:p w:rsidR="006E4A8A" w:rsidRPr="006E4A8A" w:rsidRDefault="006E4A8A" w:rsidP="00067872">
      <w:pPr>
        <w:jc w:val="center"/>
        <w:rPr>
          <w:rFonts w:cs="Aharoni"/>
          <w:b/>
          <w:color w:val="800000"/>
          <w:lang w:val="it-IT"/>
        </w:rPr>
      </w:pPr>
      <w:r>
        <w:rPr>
          <w:rFonts w:cs="Aharoni"/>
          <w:b/>
          <w:color w:val="800000"/>
          <w:lang w:val="it-IT"/>
        </w:rPr>
        <w:t xml:space="preserve">Nuovo </w:t>
      </w:r>
      <w:r w:rsidR="001C6139">
        <w:rPr>
          <w:rFonts w:cs="Aharoni"/>
          <w:b/>
          <w:color w:val="800000"/>
          <w:lang w:val="it-IT"/>
        </w:rPr>
        <w:t>gruppo dirigente</w:t>
      </w:r>
      <w:r>
        <w:rPr>
          <w:rFonts w:cs="Aharoni"/>
          <w:b/>
          <w:color w:val="800000"/>
          <w:lang w:val="it-IT"/>
        </w:rPr>
        <w:t xml:space="preserve"> a sostegno della crescita del Gruppo</w:t>
      </w:r>
    </w:p>
    <w:p w:rsidR="00F336AC" w:rsidRPr="006E4A8A" w:rsidRDefault="00F336AC" w:rsidP="006C112F">
      <w:pPr>
        <w:jc w:val="center"/>
        <w:rPr>
          <w:rFonts w:cs="Aharoni"/>
          <w:b/>
          <w:color w:val="800000"/>
          <w:lang w:val="it-IT"/>
        </w:rPr>
      </w:pPr>
    </w:p>
    <w:p w:rsidR="00C90CE4" w:rsidRDefault="00714846" w:rsidP="00A62B01">
      <w:pPr>
        <w:jc w:val="both"/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</w:pPr>
      <w:r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>Milano</w:t>
      </w:r>
      <w:r w:rsidR="00B31733"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>, 7</w:t>
      </w:r>
      <w:r w:rsidR="00061B6D"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r w:rsidR="00BC289F"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>ottobre</w:t>
      </w:r>
      <w:r w:rsidR="00061B6D"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r w:rsidR="00E52741"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>2019</w:t>
      </w:r>
      <w:r w:rsidR="00A032C7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r w:rsidR="002905B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–</w:t>
      </w:r>
      <w:r w:rsidR="00040993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hyperlink r:id="rId8" w:history="1">
        <w:r w:rsidR="002378AB" w:rsidRPr="0021462F">
          <w:rPr>
            <w:rStyle w:val="Collegamentoipertestuale"/>
            <w:sz w:val="20"/>
            <w:szCs w:val="20"/>
            <w:lang w:val="it-IT"/>
          </w:rPr>
          <w:t xml:space="preserve">P3 </w:t>
        </w:r>
        <w:proofErr w:type="spellStart"/>
        <w:r w:rsidR="002378AB" w:rsidRPr="0021462F">
          <w:rPr>
            <w:rStyle w:val="Collegamentoipertestuale"/>
            <w:sz w:val="20"/>
            <w:szCs w:val="20"/>
            <w:lang w:val="it-IT"/>
          </w:rPr>
          <w:t>Logistic</w:t>
        </w:r>
        <w:proofErr w:type="spellEnd"/>
        <w:r w:rsidR="002378AB" w:rsidRPr="0021462F">
          <w:rPr>
            <w:rStyle w:val="Collegamentoipertestuale"/>
            <w:sz w:val="20"/>
            <w:szCs w:val="20"/>
            <w:lang w:val="it-IT"/>
          </w:rPr>
          <w:t xml:space="preserve"> </w:t>
        </w:r>
        <w:proofErr w:type="spellStart"/>
        <w:r w:rsidR="002378AB" w:rsidRPr="0021462F">
          <w:rPr>
            <w:rStyle w:val="Collegamentoipertestuale"/>
            <w:sz w:val="20"/>
            <w:szCs w:val="20"/>
            <w:lang w:val="it-IT"/>
          </w:rPr>
          <w:t>Parks</w:t>
        </w:r>
        <w:proofErr w:type="spellEnd"/>
      </w:hyperlink>
      <w:r w:rsidR="00FC2E36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(“P3</w:t>
      </w:r>
      <w:r w:rsidR="00264829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”)</w:t>
      </w:r>
      <w:r w:rsidR="00FC2E36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r w:rsidR="004E52CE"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ha annunciato la nomina di </w:t>
      </w:r>
      <w:r w:rsidR="004E52CE" w:rsidRPr="00E3709D"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>Tim Beaudin</w:t>
      </w:r>
      <w:r w:rsidR="004E52CE"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r w:rsid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in qualità di </w:t>
      </w:r>
      <w:r w:rsidR="004E52CE"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CEO. </w:t>
      </w:r>
      <w:r w:rsidR="00AB760D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In precedenza Beaudin occupava il ruolo</w:t>
      </w:r>
      <w:r w:rsidR="00C90CE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di Presidente del Con</w:t>
      </w:r>
      <w:r w:rsidR="000842E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siglio di Amministrazione di P3</w:t>
      </w:r>
      <w:r w:rsidR="00C90CE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da marzo 2018</w:t>
      </w:r>
      <w:r w:rsidR="00CE64B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,</w:t>
      </w:r>
      <w:r w:rsidR="00C90CE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e </w:t>
      </w:r>
      <w:r w:rsidR="00CE64B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verrà sostituito</w:t>
      </w:r>
      <w:r w:rsidR="00AB760D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in questo incarico</w:t>
      </w:r>
      <w:r w:rsidR="00CE64B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r w:rsidR="004E52CE"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da </w:t>
      </w:r>
      <w:r w:rsidR="004E52CE" w:rsidRPr="00E3709D"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  <w:t>Goh Kok Huat</w:t>
      </w:r>
      <w:r w:rsidR="004E52CE"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, ex Chief Operating Officer di GIC</w:t>
      </w:r>
      <w:r w:rsidR="00C90CE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, con decorrenza dal 1</w:t>
      </w:r>
      <w:r w:rsidR="0001599F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°</w:t>
      </w:r>
      <w:r w:rsidR="00C90CE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ottobre 2019</w:t>
      </w:r>
      <w:r w:rsidR="004E52CE"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. </w:t>
      </w:r>
    </w:p>
    <w:p w:rsidR="00C90CE4" w:rsidRDefault="00C90CE4" w:rsidP="00A62B01">
      <w:pPr>
        <w:jc w:val="both"/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</w:pPr>
    </w:p>
    <w:p w:rsidR="004E52CE" w:rsidRPr="00A62B01" w:rsidRDefault="004E52CE" w:rsidP="00A62B01">
      <w:pPr>
        <w:jc w:val="both"/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</w:pPr>
      <w:r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Beaudin prende così le redini di P3, </w:t>
      </w:r>
      <w:r w:rsidR="00264829" w:rsidRPr="00FE5AE4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società specializzata in investimenti a lungo termine, sviluppo, acquisizione e gestione di immobili ad uso logistico</w:t>
      </w:r>
      <w:r w:rsidR="00264829"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</w:t>
      </w:r>
      <w:r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attiva in Europa </w:t>
      </w:r>
      <w:r w:rsidR="00264829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da quasi vent’anni</w:t>
      </w:r>
      <w:r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, per consolidare il successo ottenuto dall’azienda e sostenere i piani di crescita del</w:t>
      </w:r>
      <w:r w:rsidR="00175C39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management team</w:t>
      </w:r>
      <w:r w:rsidRPr="00A62B01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.</w:t>
      </w:r>
    </w:p>
    <w:p w:rsidR="004E52CE" w:rsidRPr="00FC2E36" w:rsidRDefault="004E52CE" w:rsidP="00981865">
      <w:pPr>
        <w:pStyle w:val="Corpodeltesto"/>
        <w:spacing w:before="159"/>
        <w:ind w:left="0"/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</w:pP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Tim Beaudin, CEO di P3, ha dichiarato: “Sono entusiasta di assumere questo nuovo ruolo in P3. Negli ultimi diciotto mesi ho avuto modo di conoscere a fondo l’attività e sono pienamente consapevole dei nostri punti di forza considerando lo stato incoraggiante dell’attuale mercato degli immobili logistici. L’e-commerce resterà un fattore trainante del settore e continueremo a perseguire opportunità di sviluppo e</w:t>
      </w:r>
      <w:r w:rsidR="00E3709D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investimenti speculativi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per il nostro portafoglio europeo. Il mio ruolo è </w:t>
      </w:r>
      <w:r w:rsidR="00E4440F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chiaro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: sostenere il gruppo dirigente nei suoi piani di espansione sul mercato e assicurare una posizione di forza all’azienda per la sua crescita futura.”</w:t>
      </w:r>
    </w:p>
    <w:p w:rsidR="004E52CE" w:rsidRPr="00FC2E36" w:rsidRDefault="004E52CE" w:rsidP="003C1805">
      <w:pPr>
        <w:spacing w:before="161"/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</w:pPr>
      <w:r w:rsidRPr="00E3709D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Lee Kok Sun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, Chief Investment Officer di GIC Real Estate, ha affermato: “GIC non ha dubbi che P3 saprà trarre beneficio dalla considerevole esperienza di Tim nel settore e a livello istituzionale. A sostenerlo avrà un solido</w:t>
      </w:r>
      <w:r w:rsidR="00306C15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management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 team con contatti </w:t>
      </w:r>
      <w:r w:rsidR="00306C15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 xml:space="preserve">consolidati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  <w:t>e una conoscenza del mercato approfondita. La nomina di Goh Kok Huat alla carica di Presidente del Consiglio di Amministrazione di P3 offrirà a Tim e alla dirigenza una consulenza e una visione strategica. Queste novità preparano P3 a una nuova fase di crescita in Europa.”</w:t>
      </w:r>
    </w:p>
    <w:p w:rsidR="004E52CE" w:rsidRPr="00FC2E36" w:rsidRDefault="004E52CE" w:rsidP="003C1805">
      <w:pPr>
        <w:pStyle w:val="Corpodeltesto"/>
        <w:spacing w:before="161" w:line="259" w:lineRule="auto"/>
        <w:ind w:left="0" w:right="398"/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</w:pP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P3 ha anche annunciato la promozione interna di </w:t>
      </w:r>
      <w:r w:rsidRPr="00E3709D">
        <w:rPr>
          <w:rFonts w:asciiTheme="majorHAnsi" w:eastAsia="Times New Roman" w:hAnsiTheme="majorHAnsi" w:cs="Aharoni"/>
          <w:b/>
          <w:bCs/>
          <w:color w:val="262626" w:themeColor="text1" w:themeTint="D9"/>
          <w:lang w:val="it-IT" w:bidi="en-GB"/>
        </w:rPr>
        <w:t>Jean-Luc Saporito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e </w:t>
      </w:r>
      <w:r w:rsidRPr="00E3709D">
        <w:rPr>
          <w:rFonts w:asciiTheme="majorHAnsi" w:eastAsia="Times New Roman" w:hAnsiTheme="majorHAnsi" w:cs="Aharoni"/>
          <w:b/>
          <w:bCs/>
          <w:color w:val="262626" w:themeColor="text1" w:themeTint="D9"/>
          <w:lang w:val="it-IT" w:bidi="en-GB"/>
        </w:rPr>
        <w:t>David Marquina,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che assumeranno la carica di co-Chief Development Officer (CDO), sostenendo lo sviluppo dell’azienda in Europa e coadiuvando Tim Beaudin. Saporito e Marquina manterranno entrambi </w:t>
      </w:r>
      <w:r w:rsidR="00292DB0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le attuali competenze </w:t>
      </w:r>
      <w:r w:rsidR="00A0145F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nei </w:t>
      </w:r>
      <w:r w:rsidR="00292DB0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rispettivi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territori nazionali</w:t>
      </w:r>
      <w:r w:rsidR="00292DB0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, </w:t>
      </w:r>
      <w:r w:rsidR="00E617BD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Italia e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Spagna.</w:t>
      </w:r>
    </w:p>
    <w:p w:rsidR="004E52CE" w:rsidRPr="00FC2E36" w:rsidRDefault="004E52CE" w:rsidP="004E52CE">
      <w:pPr>
        <w:pStyle w:val="Corpodeltesto"/>
        <w:spacing w:before="3"/>
        <w:ind w:left="0"/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</w:pPr>
    </w:p>
    <w:p w:rsidR="004E52CE" w:rsidRPr="00FC2E36" w:rsidRDefault="004E52CE" w:rsidP="003C1805">
      <w:pPr>
        <w:pStyle w:val="Corpodeltesto"/>
        <w:spacing w:before="57" w:line="259" w:lineRule="auto"/>
        <w:ind w:left="0"/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</w:pP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David Marquina, co-CDO di P3, ha dichiarato: “Sono lieto di entrare a far parte del</w:t>
      </w:r>
      <w:r w:rsidR="00150C87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l’Executive team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di P3 in un momento di rapida crescita per il settore logistico</w:t>
      </w:r>
      <w:r w:rsidR="00150C87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</w:t>
      </w:r>
      <w:r w:rsidR="007518B8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come</w:t>
      </w:r>
      <w:r w:rsidR="00150C87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quello attuale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. Nel mio nuovo ruolo, contribuirò a guidare le attività di acquisizione e </w:t>
      </w:r>
      <w:r w:rsidR="00E3709D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di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sviluppo del gruppo in Spagna, Portogallo, Germania, Polonia e Paesi Bassi, ed esplorerò nuove opportunità commerciali, mantenendo al tempo ste</w:t>
      </w:r>
      <w:r w:rsidR="00E3709D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sso uno stretto contatto con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i</w:t>
      </w:r>
      <w:r w:rsidR="00E3709D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nostri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clienti in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lastRenderedPageBreak/>
        <w:t>Europa.”</w:t>
      </w:r>
    </w:p>
    <w:p w:rsidR="004E52CE" w:rsidRPr="00FC2E36" w:rsidRDefault="004E52CE" w:rsidP="003C1805">
      <w:pPr>
        <w:pStyle w:val="Corpodeltesto"/>
        <w:spacing w:before="180" w:line="259" w:lineRule="auto"/>
        <w:ind w:left="0" w:right="113"/>
        <w:jc w:val="both"/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</w:pP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Jean-Luc Saporito, co-CDO di P3, ha aggiunto: “Faccio</w:t>
      </w:r>
      <w:r w:rsidR="00675C02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parte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di P3 dal 2014 e conosco perfettamente i punti di forza e le potenzialità dell’azienda. Nel mio nuovo ruolo in seno all</w:t>
      </w:r>
      <w:r w:rsidR="00675C02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’Executive Team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di P3 promuoverò le opportunità commerciali, di sviluppo e di acquisizione insieme ai </w:t>
      </w:r>
      <w:r w:rsidR="00C672B4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Country Managing Directors</w:t>
      </w:r>
      <w:r w:rsidR="000A69AB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,</w:t>
      </w:r>
      <w:bookmarkStart w:id="0" w:name="_GoBack"/>
      <w:bookmarkEnd w:id="0"/>
      <w:r w:rsidR="00C672B4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in Italia, Francia, Repubblica Ceca, Slovacchia e Romania.”</w:t>
      </w:r>
    </w:p>
    <w:p w:rsidR="004E52CE" w:rsidRPr="00FC2E36" w:rsidRDefault="004E52CE" w:rsidP="003C1805">
      <w:pPr>
        <w:pStyle w:val="Corpodeltesto"/>
        <w:spacing w:before="183" w:line="259" w:lineRule="auto"/>
        <w:ind w:left="0" w:right="113"/>
        <w:jc w:val="both"/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</w:pP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Il cambio al vertice non modificherà i punti fondamentali della strategia di crescita di P3, che si sono andati consolidando </w:t>
      </w:r>
      <w:r w:rsidR="00F02C2B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con successo 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negli ultimi anni. P3 continua a concentrarsi sul suo profilo di investitore a lungo termine specializzato nell’acquisizione e nello sviluppo di immobili logistici in Europa, con un accesso </w:t>
      </w:r>
      <w:r w:rsidR="00F02C2B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>senza pari</w:t>
      </w:r>
      <w:r w:rsidRPr="00FC2E36">
        <w:rPr>
          <w:rFonts w:asciiTheme="majorHAnsi" w:eastAsia="Times New Roman" w:hAnsiTheme="majorHAnsi" w:cs="Aharoni"/>
          <w:bCs/>
          <w:color w:val="262626" w:themeColor="text1" w:themeTint="D9"/>
          <w:lang w:val="it-IT" w:bidi="en-GB"/>
        </w:rPr>
        <w:t xml:space="preserve"> a capitali stabili e pazienti, interamente controllato dal fondo sovrano di Singapore, GIC.</w:t>
      </w:r>
    </w:p>
    <w:p w:rsidR="007518B8" w:rsidRDefault="007518B8" w:rsidP="00F02C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</w:pPr>
    </w:p>
    <w:p w:rsidR="004E52CE" w:rsidRPr="00F02C2B" w:rsidRDefault="004E52CE" w:rsidP="00F02C2B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</w:pPr>
      <w:r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 xml:space="preserve">A partire dall’acquisizione da parte di GIC nel dicembre 2016, P3 ha incrementato il proprio portafoglio di immobili logistici di qualità </w:t>
      </w:r>
      <w:r w:rsidR="00F02C2B"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>arrivando a 4,3 milioni  di m</w:t>
      </w:r>
      <w:r w:rsidR="00F02C2B"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vertAlign w:val="superscript"/>
          <w:lang w:eastAsia="en-US" w:bidi="en-GB"/>
        </w:rPr>
        <w:t>2</w:t>
      </w:r>
      <w:r w:rsid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 xml:space="preserve">, </w:t>
      </w:r>
      <w:r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 xml:space="preserve">con oltre 1,1 milioni di </w:t>
      </w:r>
      <w:r w:rsidR="00F02C2B"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>m</w:t>
      </w:r>
      <w:r w:rsidR="00F02C2B"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vertAlign w:val="superscript"/>
          <w:lang w:eastAsia="en-US" w:bidi="en-GB"/>
        </w:rPr>
        <w:t>2</w:t>
      </w:r>
      <w:r w:rsid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 xml:space="preserve"> </w:t>
      </w:r>
      <w:r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>di terreni disponibili per progetti di sviluppo. P3 ha avuto anche una crescita interna</w:t>
      </w:r>
      <w:r w:rsid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 xml:space="preserve"> e si avvale oggi di oltre </w:t>
      </w:r>
      <w:r w:rsidR="00F02C2B" w:rsidRPr="000F09D1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>16</w:t>
      </w:r>
      <w:r w:rsidRPr="000F09D1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>0</w:t>
      </w:r>
      <w:r w:rsidRPr="00F02C2B"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  <w:t xml:space="preserve"> esperti immobiliari in undici paesi europei.</w:t>
      </w:r>
    </w:p>
    <w:p w:rsidR="004B4994" w:rsidRPr="00FC2E36" w:rsidRDefault="004B4994" w:rsidP="004B499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haroni"/>
          <w:bCs/>
          <w:color w:val="262626" w:themeColor="text1" w:themeTint="D9"/>
          <w:sz w:val="22"/>
          <w:szCs w:val="22"/>
          <w:lang w:eastAsia="en-US" w:bidi="en-GB"/>
        </w:rPr>
      </w:pPr>
    </w:p>
    <w:p w:rsidR="002A2830" w:rsidRPr="003476CC" w:rsidRDefault="002A2830" w:rsidP="00F26DAB">
      <w:pPr>
        <w:jc w:val="center"/>
        <w:rPr>
          <w:rFonts w:asciiTheme="majorHAnsi" w:eastAsia="Times New Roman" w:hAnsiTheme="majorHAnsi" w:cs="Aharoni"/>
          <w:bCs/>
          <w:color w:val="262626" w:themeColor="text1" w:themeTint="D9"/>
          <w:sz w:val="22"/>
          <w:szCs w:val="22"/>
          <w:lang w:val="it-IT" w:bidi="en-GB"/>
        </w:rPr>
      </w:pPr>
    </w:p>
    <w:p w:rsidR="002E33EB" w:rsidRPr="002E33EB" w:rsidRDefault="002E33EB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</w:p>
    <w:p w:rsidR="002E33EB" w:rsidRPr="002E33EB" w:rsidRDefault="002E33EB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  <w:r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>P3 è una società specializzata in investimenti a lungo termine, acquisizione, sv</w:t>
      </w:r>
      <w:r w:rsidR="00E20813">
        <w:rPr>
          <w:rFonts w:eastAsia="Times New Roman" w:cs="Aharoni"/>
          <w:bCs/>
          <w:color w:val="262626"/>
          <w:sz w:val="22"/>
          <w:szCs w:val="22"/>
          <w:lang w:val="it-IT" w:bidi="en-GB"/>
        </w:rPr>
        <w:t>iluppo e gestione di immobili a</w:t>
      </w:r>
      <w:r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 xml:space="preserve"> uso logistico. </w:t>
      </w:r>
    </w:p>
    <w:p w:rsidR="002E33EB" w:rsidRPr="002E33EB" w:rsidRDefault="002E33EB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  <w:r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 xml:space="preserve">L’obiettivo di P3 è fornire ai clienti strutture logistiche di primo livello, mettendo a disposizione magazzini di alta qualità in aree strategiche e di snodo. P3 gestisce operazioni in 12 Paesi europei, con oltre 4,3 milioni di </w:t>
      </w:r>
      <w:r w:rsidRPr="002E33EB">
        <w:rPr>
          <w:rFonts w:eastAsia="Times New Roman"/>
          <w:color w:val="3A3A3A"/>
          <w:sz w:val="22"/>
          <w:szCs w:val="22"/>
          <w:lang w:val="it-IT" w:eastAsia="zh-CN"/>
        </w:rPr>
        <w:t>m</w:t>
      </w:r>
      <w:r w:rsidRPr="002E33EB">
        <w:rPr>
          <w:rFonts w:eastAsia="Times New Roman"/>
          <w:color w:val="3A3A3A"/>
          <w:sz w:val="22"/>
          <w:szCs w:val="22"/>
          <w:vertAlign w:val="superscript"/>
          <w:lang w:val="it-IT" w:eastAsia="zh-CN"/>
        </w:rPr>
        <w:t>2</w:t>
      </w:r>
      <w:r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 xml:space="preserve"> di superficie affittabile in gestione e un’ampia land bank disponibile per sviluppi futuri. </w:t>
      </w:r>
    </w:p>
    <w:p w:rsidR="002E33EB" w:rsidRPr="002E33EB" w:rsidRDefault="002E33EB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</w:p>
    <w:p w:rsidR="002E33EB" w:rsidRPr="002E33EB" w:rsidRDefault="00E20813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  <w:r>
        <w:rPr>
          <w:rFonts w:eastAsia="Times New Roman" w:cs="Aharoni"/>
          <w:bCs/>
          <w:color w:val="262626"/>
          <w:sz w:val="22"/>
          <w:szCs w:val="22"/>
          <w:lang w:val="it-IT" w:bidi="en-GB"/>
        </w:rPr>
        <w:t>In Italia, P3 possiede sette immobili logistici in cinque</w:t>
      </w:r>
      <w:r w:rsidR="002E33EB"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 xml:space="preserve"> parchi: P3 </w:t>
      </w:r>
      <w:proofErr w:type="spellStart"/>
      <w:r w:rsidR="002E33EB"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>Fagnano</w:t>
      </w:r>
      <w:proofErr w:type="spellEnd"/>
      <w:r w:rsidR="002E33EB"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>, P3 Brignano, P3 Calvenzano, P3 Castel San Giovanni e P3 Sala Bolognese, per un’area locabile totale di circa 260.000 mq. I clienti attuali di P3 in Italia sono: Rajapack, Moncler, Geodis, SDA, Italtrans, Phardis, Deufol, Lamborghini, Ducati.</w:t>
      </w:r>
    </w:p>
    <w:p w:rsidR="008A3897" w:rsidRDefault="008A3897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</w:p>
    <w:p w:rsidR="002E33EB" w:rsidRDefault="002E33EB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  <w:r w:rsidRPr="002E33EB">
        <w:rPr>
          <w:rFonts w:eastAsia="Times New Roman" w:cs="Aharoni"/>
          <w:bCs/>
          <w:color w:val="262626"/>
          <w:sz w:val="22"/>
          <w:szCs w:val="22"/>
          <w:lang w:val="it-IT" w:bidi="en-GB"/>
        </w:rPr>
        <w:t>P3 ha sede cen</w:t>
      </w:r>
      <w:r w:rsidR="00E20813">
        <w:rPr>
          <w:rFonts w:eastAsia="Times New Roman" w:cs="Aharoni"/>
          <w:bCs/>
          <w:color w:val="262626"/>
          <w:sz w:val="22"/>
          <w:szCs w:val="22"/>
          <w:lang w:val="it-IT" w:bidi="en-GB"/>
        </w:rPr>
        <w:t xml:space="preserve">trale a Praga, con filiali in dieci Paesi europei. </w:t>
      </w:r>
      <w:r w:rsidR="008A3897">
        <w:rPr>
          <w:rFonts w:eastAsia="Times New Roman" w:cs="Aharoni"/>
          <w:bCs/>
          <w:color w:val="262626"/>
          <w:sz w:val="22"/>
          <w:szCs w:val="22"/>
          <w:lang w:val="it-IT" w:bidi="en-GB"/>
        </w:rPr>
        <w:t>P3 è interamente di proprietà di GIC, Fondo sovrano d’investimento di Singapore.</w:t>
      </w:r>
    </w:p>
    <w:p w:rsidR="008A3897" w:rsidRPr="002E33EB" w:rsidRDefault="008A3897" w:rsidP="002E33EB">
      <w:pPr>
        <w:spacing w:line="360" w:lineRule="auto"/>
        <w:rPr>
          <w:rFonts w:eastAsia="Times New Roman" w:cs="Aharoni"/>
          <w:bCs/>
          <w:color w:val="262626"/>
          <w:sz w:val="22"/>
          <w:szCs w:val="22"/>
          <w:lang w:val="it-IT" w:bidi="en-GB"/>
        </w:rPr>
      </w:pPr>
    </w:p>
    <w:p w:rsidR="00F71488" w:rsidRPr="00F71488" w:rsidRDefault="00F71488" w:rsidP="002E33EB">
      <w:pPr>
        <w:spacing w:line="360" w:lineRule="auto"/>
        <w:rPr>
          <w:rFonts w:asciiTheme="majorHAnsi" w:eastAsia="Times New Roman" w:hAnsiTheme="majorHAnsi" w:cs="Aharoni"/>
          <w:b/>
          <w:bCs/>
          <w:color w:val="262626" w:themeColor="text1" w:themeTint="D9"/>
          <w:sz w:val="22"/>
          <w:szCs w:val="22"/>
          <w:lang w:val="it-IT" w:bidi="en-GB"/>
        </w:rPr>
      </w:pPr>
    </w:p>
    <w:sectPr w:rsidR="00F71488" w:rsidRPr="00F71488" w:rsidSect="00C35A49">
      <w:headerReference w:type="even" r:id="rId9"/>
      <w:headerReference w:type="default" r:id="rId10"/>
      <w:footerReference w:type="default" r:id="rId11"/>
      <w:pgSz w:w="11900" w:h="16840"/>
      <w:pgMar w:top="2663" w:right="1800" w:bottom="2269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E9" w:rsidRDefault="004A2EE9" w:rsidP="006A3C9A">
      <w:r>
        <w:separator/>
      </w:r>
    </w:p>
  </w:endnote>
  <w:endnote w:type="continuationSeparator" w:id="0">
    <w:p w:rsidR="004A2EE9" w:rsidRDefault="004A2EE9" w:rsidP="006A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F" w:rsidRDefault="00967F5F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-1155700</wp:posOffset>
          </wp:positionH>
          <wp:positionV relativeFrom="paragraph">
            <wp:posOffset>-462915</wp:posOffset>
          </wp:positionV>
          <wp:extent cx="649605" cy="649605"/>
          <wp:effectExtent l="0" t="0" r="10795" b="10795"/>
          <wp:wrapNone/>
          <wp:docPr id="5" name="Picture 2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D31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365.5pt;margin-top:-41.95pt;width:105.45pt;height:24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ub7QEAAMYDAAAOAAAAZHJzL2Uyb0RvYy54bWysU9tu2zAMfR+wfxD0vji3dasRp+hadBjQ&#10;XYC2H0DLsi3MFjVKiZ19/Sg5zbL1bdiLIErU4TmH1OZq7Dux1+QN2kIuZnMptFVYGdsU8unx7s17&#10;KXwAW0GHVhfyoL282r5+tRlcrpfYYldpEgxifT64QrYhuDzLvGp1D36GTlu+rJF6CBxSk1UEA6P3&#10;Xbaczy+yAalyhEp7z6e306XcJvy61ip8rWuvg+gKydxCWimtZVyz7QbyhsC1Rh1pwD+w6MFYLnqC&#10;uoUAYkfmBVRvFKHHOswU9hnWtVE6aWA1i/lfah5acDppYXO8O9nk/x+s+rL/RsJUhVxLYaHnFj3q&#10;MYgPOIqL6M7gfM5JD47TwsjH3OWk1Lt7VN+9sHjTgm30NREOrYaK2S3iy+zs6YTjI0g5fMaKy8Au&#10;YAIaa+qjdWyGYHTu0uHUmUhFxZKr1eVy8VYKxXer+bvVOrUug/z5tSMfPmrsRdwUkrjzCR329z5E&#10;NpA/p8RiFu9M16Xud/aPA06MJ4l9JDxRD2M5Ht0osTqwDsJpmHj4edMi/ZRi4EEqpP+xA9JSdJ8s&#10;e3G5WDNZEc4DOg/K8wCsYqhCBimm7U2YpnXnyDQtV5rct3jN/tUmSYtGT6yOvHlYkuLjYMdpPI9T&#10;1u/vt/0FAAD//wMAUEsDBBQABgAIAAAAIQCSsNIg3wAAAAsBAAAPAAAAZHJzL2Rvd25yZXYueG1s&#10;TI/NTsMwEITvSLyDtZW4tU4IIWmIU6EiHoAWiasTu0lUex3Fzg99epYT3HZ3RrPflIfVGjbr0fcO&#10;BcS7CJjGxqkeWwGf5/dtDswHiUoah1rAt/ZwqO7vSlkot+CHnk+hZRSCvpACuhCGgnPfdNpKv3OD&#10;RtIubrQy0Dq2XI1yoXBr+GMUPXMre6QPnRz0sdPN9TRZAc1tesuPfT0vt+wrq9fOpBc0Qjxs1tcX&#10;YEGv4c8Mv/iEDhUx1W5C5ZkRkCUxdQkCtnmyB0aO/VNMQ02XJE2BVyX/36H6AQAA//8DAFBLAQIt&#10;ABQABgAIAAAAIQC2gziS/gAAAOEBAAATAAAAAAAAAAAAAAAAAAAAAABbQ29udGVudF9UeXBlc10u&#10;eG1sUEsBAi0AFAAGAAgAAAAhADj9If/WAAAAlAEAAAsAAAAAAAAAAAAAAAAALwEAAF9yZWxzLy5y&#10;ZWxzUEsBAi0AFAAGAAgAAAAhACh3C5vtAQAAxgMAAA4AAAAAAAAAAAAAAAAALgIAAGRycy9lMm9E&#10;b2MueG1sUEsBAi0AFAAGAAgAAAAhAJKw0iDfAAAACwEAAA8AAAAAAAAAAAAAAAAARwQAAGRycy9k&#10;b3ducmV2LnhtbFBLBQYAAAAABAAEAPMAAABTBQAAAAA=&#10;" filled="f" stroked="f">
          <v:textbox inset=",7.2pt,,7.2pt">
            <w:txbxContent>
              <w:p w:rsidR="00967F5F" w:rsidRPr="001D527C" w:rsidRDefault="00967F5F" w:rsidP="00C35A49">
                <w:pPr>
                  <w:ind w:left="720" w:hanging="578"/>
                  <w:rPr>
                    <w:caps/>
                    <w:color w:val="B10836"/>
                    <w:spacing w:val="10"/>
                    <w:sz w:val="16"/>
                    <w:szCs w:val="16"/>
                  </w:rPr>
                </w:pPr>
                <w:r w:rsidRPr="001D527C">
                  <w:rPr>
                    <w:caps/>
                    <w:color w:val="B10836"/>
                    <w:spacing w:val="10"/>
                    <w:sz w:val="16"/>
                    <w:szCs w:val="16"/>
                  </w:rPr>
                  <w:t>www.p3parks.com</w:t>
                </w:r>
              </w:p>
            </w:txbxContent>
          </v:textbox>
        </v:shape>
      </w:pict>
    </w:r>
    <w:r w:rsidR="004E7D31">
      <w:rPr>
        <w:noProof/>
        <w:lang w:val="it-IT" w:eastAsia="it-IT"/>
      </w:rPr>
      <w:pict>
        <v:shape id="Text Box 5" o:spid="_x0000_s4099" type="#_x0000_t202" style="position:absolute;margin-left:250.15pt;margin-top:-41.95pt;width:105.45pt;height:24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Vl8AEAAM0DAAAOAAAAZHJzL2Uyb0RvYy54bWysU9tu1DAQfUfiHyy/s9lLCzTabFVaFSGV&#10;gtT2AyaOk1gkHjP2brJ8PWNnu13oG+LF8tjjM+fMGa8vx74TO03eoC3kYjaXQluFlbFNIZ8eb999&#10;lMIHsBV0aHUh99rLy83bN+vB5XqJLXaVJsEg1ueDK2QbgsuzzKtW9+Bn6LTlyxqph8AhNVlFMDB6&#10;32XL+fx9NiBVjlBp7/n0ZrqUm4Rf11qFb3XtdRBdIZlbSCultYxrtllD3hC41qgDDfgHFj0Yy0WP&#10;UDcQQGzJvILqjSL0WIeZwj7DujZKJw2sZjH/S81DC04nLdwc745t8v8PVt3vvpMwVSFXUljo2aJH&#10;PQbxCUdxHrszOJ9z0oPjtDDyMbuclHp3h+qHFxavW7CNviLCodVQMbtFfJmdPJ1wfAQph69YcRnY&#10;BkxAY019bB03QzA6u7Q/OhOpqFhytbpYLs6lUHy3mn9YnSXrMsifXzvy4bPGXsRNIYmdT+iwu/Mh&#10;soH8OSUWs3hrui6539k/DjgxniT2kfBEPYzlmNqUpEVlJVZ7lkM4zRT/Ad60SL+kGHieCul/boG0&#10;FN0Xyy25WJwxZxFOAzoNytMArGKoQgYppu11mIZ268g0LVeaTLB4xW2sTVL4wupAn2cmCT/MdxzK&#10;0zhlvfzCzW8AAAD//wMAUEsDBBQABgAIAAAAIQDIzh/Z3gAAAAsBAAAPAAAAZHJzL2Rvd25yZXYu&#10;eG1sTI/LTsMwEEX3SPyDNUjsWieNQkKIU6EiPoCCxNaJp3GEPY5i50G/HrOC5cwc3Tm3Pm7WsAUn&#10;PzgSkO4TYEidUwP1Aj7eX3clMB8kKWkcoYBv9HBsbm9qWSm30hsu59CzGEK+kgJ0CGPFue80Wun3&#10;bkSKt4ubrAxxnHquJrnGcGv4IUkeuJUDxQ9ajnjS2H2dZyugu84v5Wlol/VafBbtpk1+ISPE/d32&#10;/AQs4Bb+YPjVj+rQRKfWzaQ8MwLyJMkiKmBXZo/AIlGk6QFYGzdZngNvav6/Q/MDAAD//wMAUEsB&#10;Ai0AFAAGAAgAAAAhALaDOJL+AAAA4QEAABMAAAAAAAAAAAAAAAAAAAAAAFtDb250ZW50X1R5cGVz&#10;XS54bWxQSwECLQAUAAYACAAAACEAOP0h/9YAAACUAQAACwAAAAAAAAAAAAAAAAAvAQAAX3JlbHMv&#10;LnJlbHNQSwECLQAUAAYACAAAACEAqzVFZfABAADNAwAADgAAAAAAAAAAAAAAAAAuAgAAZHJzL2Uy&#10;b0RvYy54bWxQSwECLQAUAAYACAAAACEAyM4f2d4AAAALAQAADwAAAAAAAAAAAAAAAABKBAAAZHJz&#10;L2Rvd25yZXYueG1sUEsFBgAAAAAEAAQA8wAAAFUFAAAAAA==&#10;" filled="f" stroked="f">
          <v:textbox inset=",7.2pt,,7.2pt">
            <w:txbxContent>
              <w:p w:rsidR="00967F5F" w:rsidRPr="00DD223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  <w:r>
                  <w:rPr>
                    <w:color w:val="004685"/>
                    <w:spacing w:val="10"/>
                    <w:sz w:val="16"/>
                    <w:szCs w:val="16"/>
                  </w:rPr>
                  <w:t>DIČ</w:t>
                </w:r>
                <w:r w:rsidRPr="001D527C">
                  <w:rPr>
                    <w:color w:val="004685"/>
                    <w:spacing w:val="10"/>
                    <w:sz w:val="16"/>
                    <w:szCs w:val="16"/>
                  </w:rPr>
                  <w:t>: CZ28215061</w:t>
                </w:r>
              </w:p>
            </w:txbxContent>
          </v:textbox>
        </v:shape>
      </w:pict>
    </w:r>
    <w:r w:rsidR="004E7D31">
      <w:rPr>
        <w:noProof/>
        <w:lang w:val="it-IT" w:eastAsia="it-IT"/>
      </w:rPr>
      <w:pict>
        <v:shape id="Text Box 4" o:spid="_x0000_s4098" type="#_x0000_t202" style="position:absolute;margin-left:90.65pt;margin-top:-61.65pt;width:149.3pt;height:43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OI7wEAAM0DAAAOAAAAZHJzL2Uyb0RvYy54bWysU21v0zAQ/o7Ef7D8naYp7diiptPYNIQ0&#10;BtLGD7g6TmOR+MzZbVJ+PWcnKwW+Ib5Yvhc/99xz5/X10LXioMkbtKXMZ3MptFVYGbsr5dfn+zeX&#10;UvgAtoIWrS7lUXt5vXn9at27Qi+wwbbSJBjE+qJ3pWxCcEWWedXoDvwMnbYcrJE6CGzSLqsIekbv&#10;2mwxn19kPVLlCJX2nr13Y1BuEn5daxU+17XXQbSlZG4hnZTObTyzzRqKHYFrjJpowD+w6MBYLnqC&#10;uoMAYk/mL6jOKEKPdZgp7DKsa6N06oG7yed/dPPUgNOpFxbHu5NM/v/BqsfDFxKmKuVCCgsdj+hZ&#10;D0G8x0Esozq98wUnPTlOCwO7ecqpU+8eUH3zwuJtA3anb4iwbzRUzC6PL7OzpyOOjyDb/hNWXAb2&#10;ARPQUFMXpWMxBKPzlI6nyUQqKpa8vLrIcw4pjq1W71Zv0+gyKF5eO/Lhg8ZOxEspiSef0OHw4ENk&#10;A8VLSixm8d60bZp+a39zcGL0JPaR8Eg9DNthkmkSZYvVkdshHHeK/wBfGqQfUvS8T6X03/dAWor2&#10;o2VJrvLlMi7guUHnxvbcAKsYqpRBivF6G8al3Tsyu4YrjUOweMMy1iZ1GPUeWU30eWdS49N+x6U8&#10;t1PWr1+4+QkAAP//AwBQSwMEFAAGAAgAAAAhAODcn6zfAAAADAEAAA8AAABkcnMvZG93bnJldi54&#10;bWxMj81OwzAQhO9IvIO1SNxaJw0haRqnQkU8AAWJqxO7SVR7HcXOD316lhPcdnZHs9+Ux9UaNuvR&#10;9w4FxNsImMbGqR5bAZ8fb5scmA8SlTQOtYBv7eFY3d+VslBuwXc9n0PLKAR9IQV0IQwF577ptJV+&#10;6waNdLu40cpAcmy5GuVC4dbwXRQ9cyt7pA+dHPSp0831PFkBzW16zU99PS+37Cur186kFzRCPD6s&#10;LwdgQa/hzwy/+IQOFTHVbkLlmSGdxwlZBWziXUITWZ6y/R5YTaskTYFXJf9fovoBAAD//wMAUEsB&#10;Ai0AFAAGAAgAAAAhALaDOJL+AAAA4QEAABMAAAAAAAAAAAAAAAAAAAAAAFtDb250ZW50X1R5cGVz&#10;XS54bWxQSwECLQAUAAYACAAAACEAOP0h/9YAAACUAQAACwAAAAAAAAAAAAAAAAAvAQAAX3JlbHMv&#10;LnJlbHNQSwECLQAUAAYACAAAACEAszTDiO8BAADNAwAADgAAAAAAAAAAAAAAAAAuAgAAZHJzL2Uy&#10;b0RvYy54bWxQSwECLQAUAAYACAAAACEA4NyfrN8AAAAMAQAADwAAAAAAAAAAAAAAAABJBAAAZHJz&#10;L2Rvd25yZXYueG1sUEsFBgAAAAAEAAQA8wAAAFUFAAAAAA==&#10;" filled="f" stroked="f">
          <v:textbox inset=",7.2pt,,7.2pt">
            <w:txbxContent>
              <w:p w:rsidR="00967F5F" w:rsidRPr="001D527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  <w:r w:rsidRPr="001D527C">
                  <w:rPr>
                    <w:color w:val="004685"/>
                    <w:spacing w:val="10"/>
                    <w:sz w:val="16"/>
                    <w:szCs w:val="16"/>
                  </w:rPr>
                  <w:t xml:space="preserve">PointPark Properties s.r.o. </w:t>
                </w:r>
              </w:p>
              <w:p w:rsidR="00967F5F" w:rsidRPr="001D527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  <w:r>
                  <w:rPr>
                    <w:color w:val="004685"/>
                    <w:spacing w:val="10"/>
                    <w:sz w:val="16"/>
                    <w:szCs w:val="16"/>
                  </w:rPr>
                  <w:t>Na Florenci 2116/15</w:t>
                </w:r>
              </w:p>
              <w:p w:rsidR="00967F5F" w:rsidRPr="00DD223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  <w:r>
                  <w:rPr>
                    <w:color w:val="004685"/>
                    <w:spacing w:val="10"/>
                    <w:sz w:val="16"/>
                    <w:szCs w:val="16"/>
                  </w:rPr>
                  <w:t>110 00 Praha 1</w:t>
                </w:r>
                <w:r w:rsidRPr="001D527C">
                  <w:rPr>
                    <w:color w:val="004685"/>
                    <w:spacing w:val="10"/>
                    <w:sz w:val="16"/>
                    <w:szCs w:val="16"/>
                  </w:rPr>
                  <w:t xml:space="preserve">, </w:t>
                </w:r>
                <w:r>
                  <w:rPr>
                    <w:color w:val="004685"/>
                    <w:spacing w:val="10"/>
                    <w:sz w:val="16"/>
                    <w:szCs w:val="16"/>
                  </w:rPr>
                  <w:t>Česká republika</w:t>
                </w:r>
              </w:p>
            </w:txbxContent>
          </v:textbox>
        </v:shape>
      </w:pict>
    </w:r>
    <w:r w:rsidR="004E7D31">
      <w:rPr>
        <w:noProof/>
        <w:lang w:val="it-IT" w:eastAsia="it-IT"/>
      </w:rPr>
      <w:pict>
        <v:shape id="Text Box 3" o:spid="_x0000_s4097" type="#_x0000_t202" style="position:absolute;margin-left:-46.05pt;margin-top:-61.9pt;width:122.5pt;height:43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Fv7AEAAM0DAAAOAAAAZHJzL2Uyb0RvYy54bWysU9tu1DAQfUfiHyy/s9ltu0CjzValVRFS&#10;KUgtHzBxnMQi8Zixd5Pl6xk72yWFN8SL5bn4zJkz483V2Hdir8kbtIVcLZZSaKuwMrYp5Lenuzfv&#10;pfABbAUdWl3Ig/byavv61WZwuT7DFrtKk2AQ6/PBFbINweVZ5lWre/ALdNpysEbqIbBJTVYRDIze&#10;d9nZcvk2G5AqR6i09+y9nYJym/DrWqvwpa69DqIrJHML6aR0lvHMthvIGwLXGnWkAf/AogdjuegJ&#10;6hYCiB2Zv6B6owg91mGhsM+wro3SqQfuZrX8o5vHFpxOvbA43p1k8v8PVj3sv5IwFc9OCgs9j+hJ&#10;j0F8wFGcR3UG53NOenScFkZ2x8zYqXf3qL57YfGmBdvoayIcWg0Vs1vFl9ns6YTjI0g5fMaKy8Au&#10;YAIaa+ojIIshGJ2ndDhNJlJRseR6vX635pDiWLyep9FlkD+/duTDR429iJdCEk8+ocP+3ofIBvLn&#10;lFjM4p3pujT9zr5wcGL0JPaR8EQ9jOWYZDqJUmJ14HYIp53iP8CXFumnFAPvUyH9jx2QlqL7ZFmS&#10;y9XFRVzAuUFzo5wbYBVDFTJIMV1vwrS0O0emabnSNASL1yxjbVKHUe+J1ZE+70xq/LjfcSnndsr6&#10;/Qu3vwAAAP//AwBQSwMEFAAGAAgAAAAhACyku0/fAAAADAEAAA8AAABkcnMvZG93bnJldi54bWxM&#10;j81qwzAQhO+FvoPYQG+JbIf8uZZDSekDNA30KluKZSKtjCX/NE/fzam97e4Ms98Ux9lZNuo+tB4F&#10;pKsEmMbaqxYbAZevj+UeWIgSlbQetYAfHeBYPj8VMld+wk89nmPDKARDLgWYGLuc81Ab7WRY+U4j&#10;aVffOxlp7RuuejlRuLM8S5Itd7JF+mBkp09G17fz4ATU9+F9f2qrcbrvvnfVbOzmilaIl8X89gos&#10;6jn+meGBT+hQElPlB1SBWQHLQ5aSlYY0W1OJh2WTHYBVdFpvE+Blwf+XKH8BAAD//wMAUEsBAi0A&#10;FAAGAAgAAAAhALaDOJL+AAAA4QEAABMAAAAAAAAAAAAAAAAAAAAAAFtDb250ZW50X1R5cGVzXS54&#10;bWxQSwECLQAUAAYACAAAACEAOP0h/9YAAACUAQAACwAAAAAAAAAAAAAAAAAvAQAAX3JlbHMvLnJl&#10;bHNQSwECLQAUAAYACAAAACEA+dVBb+wBAADNAwAADgAAAAAAAAAAAAAAAAAuAgAAZHJzL2Uyb0Rv&#10;Yy54bWxQSwECLQAUAAYACAAAACEALKS7T98AAAAMAQAADwAAAAAAAAAAAAAAAABGBAAAZHJzL2Rv&#10;d25yZXYueG1sUEsFBgAAAAAEAAQA8wAAAFIFAAAAAA==&#10;" filled="f" stroked="f">
          <v:textbox inset=",7.2pt,,7.2pt">
            <w:txbxContent>
              <w:p w:rsidR="00967F5F" w:rsidRPr="00DD223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  <w:r w:rsidRPr="00DD223C">
                  <w:rPr>
                    <w:color w:val="004685"/>
                    <w:spacing w:val="10"/>
                    <w:sz w:val="16"/>
                    <w:szCs w:val="16"/>
                  </w:rPr>
                  <w:t>Tel.: +420 225 987 400</w:t>
                </w:r>
              </w:p>
              <w:p w:rsidR="00967F5F" w:rsidRPr="00DD223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  <w:r w:rsidRPr="00DD223C">
                  <w:rPr>
                    <w:color w:val="004685"/>
                    <w:spacing w:val="10"/>
                    <w:sz w:val="16"/>
                    <w:szCs w:val="16"/>
                  </w:rPr>
                  <w:t>Fax: +420 225 987 402</w:t>
                </w:r>
              </w:p>
              <w:p w:rsidR="00967F5F" w:rsidRPr="00DD223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  <w:r w:rsidRPr="00DD223C">
                  <w:rPr>
                    <w:color w:val="004685"/>
                    <w:spacing w:val="10"/>
                    <w:sz w:val="16"/>
                    <w:szCs w:val="16"/>
                  </w:rPr>
                  <w:t>E-mail: info@p3parks.com</w:t>
                </w:r>
              </w:p>
              <w:p w:rsidR="00967F5F" w:rsidRPr="00DD223C" w:rsidRDefault="00967F5F" w:rsidP="00C35A49">
                <w:pPr>
                  <w:ind w:left="720" w:hanging="578"/>
                  <w:rPr>
                    <w:color w:val="004685"/>
                    <w:spacing w:val="10"/>
                    <w:sz w:val="16"/>
                    <w:szCs w:val="16"/>
                  </w:rPr>
                </w:pPr>
              </w:p>
            </w:txbxContent>
          </v:textbox>
        </v:shape>
      </w:pict>
    </w:r>
    <w:r>
      <w:softHyphen/>
    </w:r>
    <w: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E9" w:rsidRDefault="004A2EE9" w:rsidP="006A3C9A">
      <w:r>
        <w:separator/>
      </w:r>
    </w:p>
  </w:footnote>
  <w:footnote w:type="continuationSeparator" w:id="0">
    <w:p w:rsidR="004A2EE9" w:rsidRDefault="004A2EE9" w:rsidP="006A3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7364"/>
    </w:tblGrid>
    <w:tr w:rsidR="00967F5F" w:rsidRPr="00E66992" w:rsidTr="00C35A49">
      <w:tc>
        <w:tcPr>
          <w:tcW w:w="1152" w:type="dxa"/>
        </w:tcPr>
        <w:p w:rsidR="00967F5F" w:rsidRPr="00CA20C7" w:rsidRDefault="004E7D31" w:rsidP="00C35A49">
          <w:pPr>
            <w:pStyle w:val="Intestazione"/>
            <w:jc w:val="right"/>
            <w:rPr>
              <w:rFonts w:ascii="Calibri" w:hAnsi="Calibri"/>
              <w:b/>
              <w:sz w:val="22"/>
              <w:szCs w:val="22"/>
            </w:rPr>
          </w:pPr>
          <w:r w:rsidRPr="00CA20C7">
            <w:rPr>
              <w:rFonts w:ascii="Calibri" w:hAnsi="Calibri"/>
              <w:sz w:val="22"/>
              <w:szCs w:val="22"/>
            </w:rPr>
            <w:fldChar w:fldCharType="begin"/>
          </w:r>
          <w:r w:rsidR="00967F5F" w:rsidRPr="00CA20C7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CA20C7">
            <w:rPr>
              <w:rFonts w:ascii="Calibri" w:hAnsi="Calibri"/>
              <w:sz w:val="22"/>
              <w:szCs w:val="22"/>
            </w:rPr>
            <w:fldChar w:fldCharType="separate"/>
          </w:r>
          <w:r w:rsidR="00967F5F" w:rsidRPr="00CA20C7">
            <w:rPr>
              <w:rFonts w:ascii="Calibri" w:hAnsi="Calibri"/>
              <w:noProof/>
              <w:sz w:val="22"/>
              <w:szCs w:val="22"/>
            </w:rPr>
            <w:t>1</w:t>
          </w:r>
          <w:r w:rsidRPr="00CA20C7">
            <w:rPr>
              <w:rFonts w:ascii="Calibri" w:hAnsi="Calibri"/>
              <w:sz w:val="22"/>
              <w:szCs w:val="22"/>
            </w:rPr>
            <w:fldChar w:fldCharType="end"/>
          </w:r>
        </w:p>
      </w:tc>
      <w:tc>
        <w:tcPr>
          <w:tcW w:w="0" w:type="auto"/>
          <w:noWrap/>
        </w:tcPr>
        <w:p w:rsidR="00967F5F" w:rsidRPr="00CA20C7" w:rsidRDefault="00967F5F" w:rsidP="00C35A49">
          <w:pPr>
            <w:pStyle w:val="Intestazione"/>
            <w:rPr>
              <w:rFonts w:ascii="Calibri" w:hAnsi="Calibri"/>
              <w:sz w:val="22"/>
              <w:szCs w:val="22"/>
            </w:rPr>
          </w:pPr>
          <w:r w:rsidRPr="00CA20C7">
            <w:rPr>
              <w:rFonts w:ascii="Calibri" w:hAnsi="Calibri"/>
              <w:sz w:val="22"/>
              <w:szCs w:val="22"/>
            </w:rPr>
            <w:t>[Type text]</w:t>
          </w:r>
        </w:p>
      </w:tc>
    </w:tr>
  </w:tbl>
  <w:p w:rsidR="00967F5F" w:rsidRDefault="00967F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F5F" w:rsidRDefault="00967F5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-1155700</wp:posOffset>
          </wp:positionH>
          <wp:positionV relativeFrom="paragraph">
            <wp:posOffset>0</wp:posOffset>
          </wp:positionV>
          <wp:extent cx="7570470" cy="1296035"/>
          <wp:effectExtent l="0" t="0" r="0" b="0"/>
          <wp:wrapNone/>
          <wp:docPr id="6" name="Picture 1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6A52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06D90"/>
    <w:multiLevelType w:val="hybridMultilevel"/>
    <w:tmpl w:val="00CE412E"/>
    <w:lvl w:ilvl="0" w:tplc="BD60C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11DDD"/>
    <w:multiLevelType w:val="hybridMultilevel"/>
    <w:tmpl w:val="305231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C7900"/>
    <w:multiLevelType w:val="multilevel"/>
    <w:tmpl w:val="1F926E04"/>
    <w:lvl w:ilvl="0">
      <w:start w:val="2015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haron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210B8"/>
    <w:multiLevelType w:val="hybridMultilevel"/>
    <w:tmpl w:val="1F926E04"/>
    <w:lvl w:ilvl="0" w:tplc="272664D6">
      <w:start w:val="2015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Aharon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992146"/>
    <w:multiLevelType w:val="hybridMultilevel"/>
    <w:tmpl w:val="E6B8AD1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23767F"/>
    <w:rsid w:val="00001E64"/>
    <w:rsid w:val="000033E3"/>
    <w:rsid w:val="00004911"/>
    <w:rsid w:val="00006753"/>
    <w:rsid w:val="0001599F"/>
    <w:rsid w:val="00017EC0"/>
    <w:rsid w:val="000209D2"/>
    <w:rsid w:val="000267CD"/>
    <w:rsid w:val="0003183E"/>
    <w:rsid w:val="000354C6"/>
    <w:rsid w:val="0003621A"/>
    <w:rsid w:val="00040993"/>
    <w:rsid w:val="00043CA7"/>
    <w:rsid w:val="00047024"/>
    <w:rsid w:val="0005154C"/>
    <w:rsid w:val="000605EA"/>
    <w:rsid w:val="00061B6D"/>
    <w:rsid w:val="00067872"/>
    <w:rsid w:val="00070516"/>
    <w:rsid w:val="00070B2A"/>
    <w:rsid w:val="00070EE1"/>
    <w:rsid w:val="00073761"/>
    <w:rsid w:val="000747F5"/>
    <w:rsid w:val="000763E0"/>
    <w:rsid w:val="00076C6E"/>
    <w:rsid w:val="00077398"/>
    <w:rsid w:val="00080E6A"/>
    <w:rsid w:val="000814B2"/>
    <w:rsid w:val="000816AD"/>
    <w:rsid w:val="000842E1"/>
    <w:rsid w:val="000918B9"/>
    <w:rsid w:val="00093A16"/>
    <w:rsid w:val="00094236"/>
    <w:rsid w:val="00096FF0"/>
    <w:rsid w:val="000A0E20"/>
    <w:rsid w:val="000A6981"/>
    <w:rsid w:val="000A69AB"/>
    <w:rsid w:val="000A7BE7"/>
    <w:rsid w:val="000B1C1A"/>
    <w:rsid w:val="000B370F"/>
    <w:rsid w:val="000C0DCB"/>
    <w:rsid w:val="000C6E4F"/>
    <w:rsid w:val="000C6F0C"/>
    <w:rsid w:val="000C7CDB"/>
    <w:rsid w:val="000E0435"/>
    <w:rsid w:val="000E28A3"/>
    <w:rsid w:val="000E36B9"/>
    <w:rsid w:val="000E5F09"/>
    <w:rsid w:val="000E7391"/>
    <w:rsid w:val="000F09D1"/>
    <w:rsid w:val="000F25E3"/>
    <w:rsid w:val="000F38A8"/>
    <w:rsid w:val="00107D3E"/>
    <w:rsid w:val="001139F6"/>
    <w:rsid w:val="001149CF"/>
    <w:rsid w:val="001259A9"/>
    <w:rsid w:val="001344B5"/>
    <w:rsid w:val="0013455F"/>
    <w:rsid w:val="0013681E"/>
    <w:rsid w:val="00141B21"/>
    <w:rsid w:val="0014445D"/>
    <w:rsid w:val="001452D4"/>
    <w:rsid w:val="001509FB"/>
    <w:rsid w:val="00150C87"/>
    <w:rsid w:val="00156E7D"/>
    <w:rsid w:val="00162F9E"/>
    <w:rsid w:val="00167C03"/>
    <w:rsid w:val="00167C84"/>
    <w:rsid w:val="00175C39"/>
    <w:rsid w:val="00186616"/>
    <w:rsid w:val="00186B56"/>
    <w:rsid w:val="00186D02"/>
    <w:rsid w:val="00191980"/>
    <w:rsid w:val="0019357D"/>
    <w:rsid w:val="00193597"/>
    <w:rsid w:val="001952F8"/>
    <w:rsid w:val="00196E1B"/>
    <w:rsid w:val="00197C6B"/>
    <w:rsid w:val="001A6D59"/>
    <w:rsid w:val="001A7209"/>
    <w:rsid w:val="001B1578"/>
    <w:rsid w:val="001B3BAF"/>
    <w:rsid w:val="001C6139"/>
    <w:rsid w:val="001D041F"/>
    <w:rsid w:val="001D1E31"/>
    <w:rsid w:val="001D2A7E"/>
    <w:rsid w:val="001D2AFB"/>
    <w:rsid w:val="001D5ECF"/>
    <w:rsid w:val="001E02F5"/>
    <w:rsid w:val="001F48B3"/>
    <w:rsid w:val="001F5302"/>
    <w:rsid w:val="001F79C4"/>
    <w:rsid w:val="00206BFD"/>
    <w:rsid w:val="00206DE1"/>
    <w:rsid w:val="00207189"/>
    <w:rsid w:val="00211FBD"/>
    <w:rsid w:val="0021462F"/>
    <w:rsid w:val="002166CD"/>
    <w:rsid w:val="002173B2"/>
    <w:rsid w:val="002211EE"/>
    <w:rsid w:val="00221465"/>
    <w:rsid w:val="00221895"/>
    <w:rsid w:val="00221C0D"/>
    <w:rsid w:val="0023166E"/>
    <w:rsid w:val="00234C83"/>
    <w:rsid w:val="002367C5"/>
    <w:rsid w:val="00236B3F"/>
    <w:rsid w:val="002371DB"/>
    <w:rsid w:val="0023767F"/>
    <w:rsid w:val="002378AB"/>
    <w:rsid w:val="00237930"/>
    <w:rsid w:val="0024069F"/>
    <w:rsid w:val="00246976"/>
    <w:rsid w:val="00255B55"/>
    <w:rsid w:val="00260B91"/>
    <w:rsid w:val="00264829"/>
    <w:rsid w:val="00264C0F"/>
    <w:rsid w:val="0027081D"/>
    <w:rsid w:val="002729E7"/>
    <w:rsid w:val="00274DE8"/>
    <w:rsid w:val="00282EC4"/>
    <w:rsid w:val="00290592"/>
    <w:rsid w:val="002905B4"/>
    <w:rsid w:val="00292DB0"/>
    <w:rsid w:val="00296B5F"/>
    <w:rsid w:val="00297150"/>
    <w:rsid w:val="002971DC"/>
    <w:rsid w:val="002A2830"/>
    <w:rsid w:val="002A28C7"/>
    <w:rsid w:val="002A2DA1"/>
    <w:rsid w:val="002A57B7"/>
    <w:rsid w:val="002A73D4"/>
    <w:rsid w:val="002C0A96"/>
    <w:rsid w:val="002D4C3D"/>
    <w:rsid w:val="002D6934"/>
    <w:rsid w:val="002E33EB"/>
    <w:rsid w:val="002E6B0D"/>
    <w:rsid w:val="002F352E"/>
    <w:rsid w:val="002F4879"/>
    <w:rsid w:val="002F7690"/>
    <w:rsid w:val="00301526"/>
    <w:rsid w:val="00303B62"/>
    <w:rsid w:val="003040BA"/>
    <w:rsid w:val="00306824"/>
    <w:rsid w:val="00306C15"/>
    <w:rsid w:val="003075D0"/>
    <w:rsid w:val="00311507"/>
    <w:rsid w:val="00311FCA"/>
    <w:rsid w:val="0031298A"/>
    <w:rsid w:val="00320627"/>
    <w:rsid w:val="003221DB"/>
    <w:rsid w:val="00325112"/>
    <w:rsid w:val="00327564"/>
    <w:rsid w:val="00330438"/>
    <w:rsid w:val="0033403E"/>
    <w:rsid w:val="003340F4"/>
    <w:rsid w:val="00337EA7"/>
    <w:rsid w:val="00340669"/>
    <w:rsid w:val="00341485"/>
    <w:rsid w:val="00342525"/>
    <w:rsid w:val="00342CC1"/>
    <w:rsid w:val="00345F34"/>
    <w:rsid w:val="003476CC"/>
    <w:rsid w:val="00350474"/>
    <w:rsid w:val="003574DF"/>
    <w:rsid w:val="0036380D"/>
    <w:rsid w:val="0036536C"/>
    <w:rsid w:val="00376413"/>
    <w:rsid w:val="00377207"/>
    <w:rsid w:val="00382485"/>
    <w:rsid w:val="0038455F"/>
    <w:rsid w:val="00385B65"/>
    <w:rsid w:val="003873CF"/>
    <w:rsid w:val="00387D19"/>
    <w:rsid w:val="0039117B"/>
    <w:rsid w:val="00392A70"/>
    <w:rsid w:val="003A3333"/>
    <w:rsid w:val="003B0305"/>
    <w:rsid w:val="003B0821"/>
    <w:rsid w:val="003B2937"/>
    <w:rsid w:val="003B583C"/>
    <w:rsid w:val="003B5C30"/>
    <w:rsid w:val="003B64A8"/>
    <w:rsid w:val="003C1805"/>
    <w:rsid w:val="003C3597"/>
    <w:rsid w:val="003D4775"/>
    <w:rsid w:val="003D54A5"/>
    <w:rsid w:val="003E59FA"/>
    <w:rsid w:val="00401983"/>
    <w:rsid w:val="004045B7"/>
    <w:rsid w:val="00407405"/>
    <w:rsid w:val="004148FA"/>
    <w:rsid w:val="0041591E"/>
    <w:rsid w:val="00417DFF"/>
    <w:rsid w:val="00423CB0"/>
    <w:rsid w:val="004257E0"/>
    <w:rsid w:val="00433260"/>
    <w:rsid w:val="00436768"/>
    <w:rsid w:val="0044218D"/>
    <w:rsid w:val="00442C3C"/>
    <w:rsid w:val="00451E59"/>
    <w:rsid w:val="00452551"/>
    <w:rsid w:val="00456B12"/>
    <w:rsid w:val="00460001"/>
    <w:rsid w:val="004635D2"/>
    <w:rsid w:val="00465238"/>
    <w:rsid w:val="00466F83"/>
    <w:rsid w:val="004712D0"/>
    <w:rsid w:val="004776CC"/>
    <w:rsid w:val="00490CA6"/>
    <w:rsid w:val="00494952"/>
    <w:rsid w:val="004A2E80"/>
    <w:rsid w:val="004A2EE9"/>
    <w:rsid w:val="004A384D"/>
    <w:rsid w:val="004B04F9"/>
    <w:rsid w:val="004B1A28"/>
    <w:rsid w:val="004B41B5"/>
    <w:rsid w:val="004B4994"/>
    <w:rsid w:val="004B5941"/>
    <w:rsid w:val="004B6EE6"/>
    <w:rsid w:val="004C5F08"/>
    <w:rsid w:val="004C6DF2"/>
    <w:rsid w:val="004C7755"/>
    <w:rsid w:val="004E1B17"/>
    <w:rsid w:val="004E52CE"/>
    <w:rsid w:val="004E6103"/>
    <w:rsid w:val="004E7D31"/>
    <w:rsid w:val="004F108E"/>
    <w:rsid w:val="004F3D4F"/>
    <w:rsid w:val="004F55E2"/>
    <w:rsid w:val="004F6890"/>
    <w:rsid w:val="00503534"/>
    <w:rsid w:val="00515FE8"/>
    <w:rsid w:val="00516F40"/>
    <w:rsid w:val="005233C6"/>
    <w:rsid w:val="005277EC"/>
    <w:rsid w:val="00527A10"/>
    <w:rsid w:val="00530273"/>
    <w:rsid w:val="00531F21"/>
    <w:rsid w:val="00532AA7"/>
    <w:rsid w:val="00532E1D"/>
    <w:rsid w:val="005416CC"/>
    <w:rsid w:val="005416E2"/>
    <w:rsid w:val="005418CA"/>
    <w:rsid w:val="00541E52"/>
    <w:rsid w:val="00546B12"/>
    <w:rsid w:val="00547DF4"/>
    <w:rsid w:val="005531A0"/>
    <w:rsid w:val="005533BE"/>
    <w:rsid w:val="00560DF8"/>
    <w:rsid w:val="00564D82"/>
    <w:rsid w:val="00570A5E"/>
    <w:rsid w:val="00572E0E"/>
    <w:rsid w:val="005754EF"/>
    <w:rsid w:val="00580477"/>
    <w:rsid w:val="00582BB6"/>
    <w:rsid w:val="00583421"/>
    <w:rsid w:val="00585FFC"/>
    <w:rsid w:val="00591A9F"/>
    <w:rsid w:val="00593166"/>
    <w:rsid w:val="005A043F"/>
    <w:rsid w:val="005A04BF"/>
    <w:rsid w:val="005A5FC0"/>
    <w:rsid w:val="005A65A4"/>
    <w:rsid w:val="005A783C"/>
    <w:rsid w:val="005A7A47"/>
    <w:rsid w:val="005B2736"/>
    <w:rsid w:val="005B4BD2"/>
    <w:rsid w:val="005B77EA"/>
    <w:rsid w:val="005C28B4"/>
    <w:rsid w:val="005C4581"/>
    <w:rsid w:val="005D0803"/>
    <w:rsid w:val="005D604F"/>
    <w:rsid w:val="005E3A97"/>
    <w:rsid w:val="005E6455"/>
    <w:rsid w:val="005F0198"/>
    <w:rsid w:val="005F30BD"/>
    <w:rsid w:val="005F417B"/>
    <w:rsid w:val="005F62C8"/>
    <w:rsid w:val="0060523E"/>
    <w:rsid w:val="00605AF0"/>
    <w:rsid w:val="00613D25"/>
    <w:rsid w:val="00616123"/>
    <w:rsid w:val="00616A0C"/>
    <w:rsid w:val="00616B21"/>
    <w:rsid w:val="00623A71"/>
    <w:rsid w:val="00624E8F"/>
    <w:rsid w:val="00630FE8"/>
    <w:rsid w:val="00632833"/>
    <w:rsid w:val="0063291B"/>
    <w:rsid w:val="006341D2"/>
    <w:rsid w:val="00640E8D"/>
    <w:rsid w:val="006429F5"/>
    <w:rsid w:val="00642CE3"/>
    <w:rsid w:val="0064375D"/>
    <w:rsid w:val="006525E3"/>
    <w:rsid w:val="006629DF"/>
    <w:rsid w:val="0066592C"/>
    <w:rsid w:val="00666878"/>
    <w:rsid w:val="00666B42"/>
    <w:rsid w:val="00670762"/>
    <w:rsid w:val="006731B5"/>
    <w:rsid w:val="00675C02"/>
    <w:rsid w:val="00676B0D"/>
    <w:rsid w:val="00680052"/>
    <w:rsid w:val="00682E05"/>
    <w:rsid w:val="00684AC5"/>
    <w:rsid w:val="006856F6"/>
    <w:rsid w:val="006861F1"/>
    <w:rsid w:val="00687229"/>
    <w:rsid w:val="006921F6"/>
    <w:rsid w:val="006A090F"/>
    <w:rsid w:val="006A153E"/>
    <w:rsid w:val="006A3C9A"/>
    <w:rsid w:val="006A6A00"/>
    <w:rsid w:val="006A6B33"/>
    <w:rsid w:val="006B6A48"/>
    <w:rsid w:val="006B6FAB"/>
    <w:rsid w:val="006C112F"/>
    <w:rsid w:val="006C1AD8"/>
    <w:rsid w:val="006C4647"/>
    <w:rsid w:val="006D63D5"/>
    <w:rsid w:val="006E2404"/>
    <w:rsid w:val="006E4A8A"/>
    <w:rsid w:val="006E614E"/>
    <w:rsid w:val="006E742F"/>
    <w:rsid w:val="00712119"/>
    <w:rsid w:val="00714846"/>
    <w:rsid w:val="007222DA"/>
    <w:rsid w:val="00723F0D"/>
    <w:rsid w:val="00724124"/>
    <w:rsid w:val="007243BD"/>
    <w:rsid w:val="00726540"/>
    <w:rsid w:val="00732BEC"/>
    <w:rsid w:val="00733EDA"/>
    <w:rsid w:val="007348E9"/>
    <w:rsid w:val="00735AEF"/>
    <w:rsid w:val="00740BBB"/>
    <w:rsid w:val="00742421"/>
    <w:rsid w:val="007456EA"/>
    <w:rsid w:val="007509B2"/>
    <w:rsid w:val="00750CB4"/>
    <w:rsid w:val="007518B8"/>
    <w:rsid w:val="00751E8B"/>
    <w:rsid w:val="00751F30"/>
    <w:rsid w:val="007560AA"/>
    <w:rsid w:val="00756A86"/>
    <w:rsid w:val="007611D9"/>
    <w:rsid w:val="00764CB6"/>
    <w:rsid w:val="00766157"/>
    <w:rsid w:val="007729F7"/>
    <w:rsid w:val="007739A4"/>
    <w:rsid w:val="00775468"/>
    <w:rsid w:val="00776555"/>
    <w:rsid w:val="00785BCC"/>
    <w:rsid w:val="00791B41"/>
    <w:rsid w:val="007939D2"/>
    <w:rsid w:val="0079780F"/>
    <w:rsid w:val="007A4BE2"/>
    <w:rsid w:val="007A63B5"/>
    <w:rsid w:val="007A7140"/>
    <w:rsid w:val="007B20C7"/>
    <w:rsid w:val="007B5B29"/>
    <w:rsid w:val="007C01D7"/>
    <w:rsid w:val="007C0A72"/>
    <w:rsid w:val="007C2F60"/>
    <w:rsid w:val="007D04F3"/>
    <w:rsid w:val="007D1081"/>
    <w:rsid w:val="007F1E71"/>
    <w:rsid w:val="0080080F"/>
    <w:rsid w:val="00800C4E"/>
    <w:rsid w:val="00802E09"/>
    <w:rsid w:val="0080364D"/>
    <w:rsid w:val="008107EA"/>
    <w:rsid w:val="00812053"/>
    <w:rsid w:val="008275E9"/>
    <w:rsid w:val="0083454A"/>
    <w:rsid w:val="0083520D"/>
    <w:rsid w:val="008414B9"/>
    <w:rsid w:val="008415E6"/>
    <w:rsid w:val="00844A87"/>
    <w:rsid w:val="00845F56"/>
    <w:rsid w:val="00847020"/>
    <w:rsid w:val="00847929"/>
    <w:rsid w:val="0087051D"/>
    <w:rsid w:val="0087240D"/>
    <w:rsid w:val="008807BF"/>
    <w:rsid w:val="00881829"/>
    <w:rsid w:val="00882F94"/>
    <w:rsid w:val="008848AD"/>
    <w:rsid w:val="00884D56"/>
    <w:rsid w:val="00893F67"/>
    <w:rsid w:val="00895EC4"/>
    <w:rsid w:val="00895FE4"/>
    <w:rsid w:val="00896048"/>
    <w:rsid w:val="008A2BC6"/>
    <w:rsid w:val="008A3897"/>
    <w:rsid w:val="008A5F63"/>
    <w:rsid w:val="008A64CE"/>
    <w:rsid w:val="008B6460"/>
    <w:rsid w:val="008C2155"/>
    <w:rsid w:val="008D0A8D"/>
    <w:rsid w:val="008D4661"/>
    <w:rsid w:val="008E1056"/>
    <w:rsid w:val="008E46E1"/>
    <w:rsid w:val="008E79A8"/>
    <w:rsid w:val="008F2F7D"/>
    <w:rsid w:val="008F43E6"/>
    <w:rsid w:val="008F48F2"/>
    <w:rsid w:val="008F51F3"/>
    <w:rsid w:val="00902799"/>
    <w:rsid w:val="0090458D"/>
    <w:rsid w:val="00917569"/>
    <w:rsid w:val="00921BA3"/>
    <w:rsid w:val="00934E59"/>
    <w:rsid w:val="00943421"/>
    <w:rsid w:val="009547D0"/>
    <w:rsid w:val="009550E1"/>
    <w:rsid w:val="00955D99"/>
    <w:rsid w:val="00957974"/>
    <w:rsid w:val="0096087F"/>
    <w:rsid w:val="00962B19"/>
    <w:rsid w:val="009643D3"/>
    <w:rsid w:val="0096493F"/>
    <w:rsid w:val="00965378"/>
    <w:rsid w:val="00966924"/>
    <w:rsid w:val="00967F5F"/>
    <w:rsid w:val="00975BBC"/>
    <w:rsid w:val="00981865"/>
    <w:rsid w:val="00992ACD"/>
    <w:rsid w:val="009A6D11"/>
    <w:rsid w:val="009A7C5E"/>
    <w:rsid w:val="009B0E41"/>
    <w:rsid w:val="009B1079"/>
    <w:rsid w:val="009C66D8"/>
    <w:rsid w:val="009E01CB"/>
    <w:rsid w:val="009E3340"/>
    <w:rsid w:val="009E7ADC"/>
    <w:rsid w:val="009F20C0"/>
    <w:rsid w:val="009F628B"/>
    <w:rsid w:val="009F64B8"/>
    <w:rsid w:val="00A0145F"/>
    <w:rsid w:val="00A032C7"/>
    <w:rsid w:val="00A058E2"/>
    <w:rsid w:val="00A10DED"/>
    <w:rsid w:val="00A11409"/>
    <w:rsid w:val="00A15199"/>
    <w:rsid w:val="00A20EFB"/>
    <w:rsid w:val="00A2416F"/>
    <w:rsid w:val="00A242E5"/>
    <w:rsid w:val="00A24425"/>
    <w:rsid w:val="00A2523B"/>
    <w:rsid w:val="00A27426"/>
    <w:rsid w:val="00A34839"/>
    <w:rsid w:val="00A35DE8"/>
    <w:rsid w:val="00A36B4D"/>
    <w:rsid w:val="00A37E7E"/>
    <w:rsid w:val="00A42204"/>
    <w:rsid w:val="00A6123D"/>
    <w:rsid w:val="00A62583"/>
    <w:rsid w:val="00A62B01"/>
    <w:rsid w:val="00A63651"/>
    <w:rsid w:val="00A659BE"/>
    <w:rsid w:val="00A673B5"/>
    <w:rsid w:val="00A70F9A"/>
    <w:rsid w:val="00A741EE"/>
    <w:rsid w:val="00A80720"/>
    <w:rsid w:val="00A85C13"/>
    <w:rsid w:val="00A85FBF"/>
    <w:rsid w:val="00A86749"/>
    <w:rsid w:val="00A93D55"/>
    <w:rsid w:val="00A952AB"/>
    <w:rsid w:val="00AA4305"/>
    <w:rsid w:val="00AB06B6"/>
    <w:rsid w:val="00AB37C7"/>
    <w:rsid w:val="00AB760D"/>
    <w:rsid w:val="00AB7AFD"/>
    <w:rsid w:val="00AC0284"/>
    <w:rsid w:val="00AC6595"/>
    <w:rsid w:val="00AC6679"/>
    <w:rsid w:val="00AC68D8"/>
    <w:rsid w:val="00AD0131"/>
    <w:rsid w:val="00AD514F"/>
    <w:rsid w:val="00AE2AB6"/>
    <w:rsid w:val="00AE2B70"/>
    <w:rsid w:val="00AF7100"/>
    <w:rsid w:val="00AF7783"/>
    <w:rsid w:val="00B01A0E"/>
    <w:rsid w:val="00B032EE"/>
    <w:rsid w:val="00B04438"/>
    <w:rsid w:val="00B051B2"/>
    <w:rsid w:val="00B1233D"/>
    <w:rsid w:val="00B152AF"/>
    <w:rsid w:val="00B2065D"/>
    <w:rsid w:val="00B23690"/>
    <w:rsid w:val="00B23B30"/>
    <w:rsid w:val="00B27625"/>
    <w:rsid w:val="00B31733"/>
    <w:rsid w:val="00B33FBC"/>
    <w:rsid w:val="00B40182"/>
    <w:rsid w:val="00B42613"/>
    <w:rsid w:val="00B567A1"/>
    <w:rsid w:val="00B6436B"/>
    <w:rsid w:val="00B74CA2"/>
    <w:rsid w:val="00B7704A"/>
    <w:rsid w:val="00B80C6F"/>
    <w:rsid w:val="00B8410E"/>
    <w:rsid w:val="00B90B3C"/>
    <w:rsid w:val="00B91052"/>
    <w:rsid w:val="00B94C11"/>
    <w:rsid w:val="00B951C8"/>
    <w:rsid w:val="00BA1B09"/>
    <w:rsid w:val="00BA333B"/>
    <w:rsid w:val="00BC1A97"/>
    <w:rsid w:val="00BC289F"/>
    <w:rsid w:val="00BC7236"/>
    <w:rsid w:val="00BD0087"/>
    <w:rsid w:val="00BD4371"/>
    <w:rsid w:val="00BD5803"/>
    <w:rsid w:val="00BE2F8B"/>
    <w:rsid w:val="00BE45CD"/>
    <w:rsid w:val="00BE5F0E"/>
    <w:rsid w:val="00BF30A4"/>
    <w:rsid w:val="00C03AC8"/>
    <w:rsid w:val="00C04CED"/>
    <w:rsid w:val="00C132E1"/>
    <w:rsid w:val="00C15B96"/>
    <w:rsid w:val="00C17D28"/>
    <w:rsid w:val="00C21137"/>
    <w:rsid w:val="00C31A46"/>
    <w:rsid w:val="00C32975"/>
    <w:rsid w:val="00C35A49"/>
    <w:rsid w:val="00C40E4F"/>
    <w:rsid w:val="00C4243D"/>
    <w:rsid w:val="00C43397"/>
    <w:rsid w:val="00C4508C"/>
    <w:rsid w:val="00C46917"/>
    <w:rsid w:val="00C50898"/>
    <w:rsid w:val="00C54103"/>
    <w:rsid w:val="00C568B9"/>
    <w:rsid w:val="00C579E3"/>
    <w:rsid w:val="00C60F51"/>
    <w:rsid w:val="00C672B4"/>
    <w:rsid w:val="00C67853"/>
    <w:rsid w:val="00C74A33"/>
    <w:rsid w:val="00C76BB7"/>
    <w:rsid w:val="00C85AA9"/>
    <w:rsid w:val="00C90CE4"/>
    <w:rsid w:val="00C94021"/>
    <w:rsid w:val="00C96140"/>
    <w:rsid w:val="00CA2B1E"/>
    <w:rsid w:val="00CA669C"/>
    <w:rsid w:val="00CA67A0"/>
    <w:rsid w:val="00CA6F18"/>
    <w:rsid w:val="00CB155A"/>
    <w:rsid w:val="00CB2827"/>
    <w:rsid w:val="00CB70B4"/>
    <w:rsid w:val="00CB7419"/>
    <w:rsid w:val="00CC0345"/>
    <w:rsid w:val="00CC0AE5"/>
    <w:rsid w:val="00CC0E96"/>
    <w:rsid w:val="00CC4D33"/>
    <w:rsid w:val="00CC556A"/>
    <w:rsid w:val="00CC57D9"/>
    <w:rsid w:val="00CC5F79"/>
    <w:rsid w:val="00CC6418"/>
    <w:rsid w:val="00CD0261"/>
    <w:rsid w:val="00CD4318"/>
    <w:rsid w:val="00CD4A2B"/>
    <w:rsid w:val="00CE201B"/>
    <w:rsid w:val="00CE4ACC"/>
    <w:rsid w:val="00CE64B4"/>
    <w:rsid w:val="00CE7411"/>
    <w:rsid w:val="00CF07DC"/>
    <w:rsid w:val="00CF6AA1"/>
    <w:rsid w:val="00D0139D"/>
    <w:rsid w:val="00D03AAD"/>
    <w:rsid w:val="00D16139"/>
    <w:rsid w:val="00D17124"/>
    <w:rsid w:val="00D17EFE"/>
    <w:rsid w:val="00D21DF9"/>
    <w:rsid w:val="00D2498A"/>
    <w:rsid w:val="00D336DC"/>
    <w:rsid w:val="00D40D71"/>
    <w:rsid w:val="00D43051"/>
    <w:rsid w:val="00D472E2"/>
    <w:rsid w:val="00D51AB2"/>
    <w:rsid w:val="00D52C30"/>
    <w:rsid w:val="00D561A2"/>
    <w:rsid w:val="00D63FC7"/>
    <w:rsid w:val="00D65068"/>
    <w:rsid w:val="00D70702"/>
    <w:rsid w:val="00D7563F"/>
    <w:rsid w:val="00D77CC6"/>
    <w:rsid w:val="00D86DCC"/>
    <w:rsid w:val="00D93095"/>
    <w:rsid w:val="00DC4A8F"/>
    <w:rsid w:val="00DC727C"/>
    <w:rsid w:val="00DD0CE2"/>
    <w:rsid w:val="00DD5C27"/>
    <w:rsid w:val="00DE4281"/>
    <w:rsid w:val="00DF1EA7"/>
    <w:rsid w:val="00DF20F0"/>
    <w:rsid w:val="00DF2226"/>
    <w:rsid w:val="00E01F9A"/>
    <w:rsid w:val="00E03F2B"/>
    <w:rsid w:val="00E129D8"/>
    <w:rsid w:val="00E12B3F"/>
    <w:rsid w:val="00E14F61"/>
    <w:rsid w:val="00E16E55"/>
    <w:rsid w:val="00E17CBE"/>
    <w:rsid w:val="00E20813"/>
    <w:rsid w:val="00E23C20"/>
    <w:rsid w:val="00E30870"/>
    <w:rsid w:val="00E321DB"/>
    <w:rsid w:val="00E339C4"/>
    <w:rsid w:val="00E34E3A"/>
    <w:rsid w:val="00E36AC9"/>
    <w:rsid w:val="00E3709D"/>
    <w:rsid w:val="00E40B40"/>
    <w:rsid w:val="00E41708"/>
    <w:rsid w:val="00E4440F"/>
    <w:rsid w:val="00E47EE2"/>
    <w:rsid w:val="00E52741"/>
    <w:rsid w:val="00E547C2"/>
    <w:rsid w:val="00E55D83"/>
    <w:rsid w:val="00E565E1"/>
    <w:rsid w:val="00E601DC"/>
    <w:rsid w:val="00E617BD"/>
    <w:rsid w:val="00E72A72"/>
    <w:rsid w:val="00E7384F"/>
    <w:rsid w:val="00E74376"/>
    <w:rsid w:val="00E75CBF"/>
    <w:rsid w:val="00E766DA"/>
    <w:rsid w:val="00E81B89"/>
    <w:rsid w:val="00E81D1D"/>
    <w:rsid w:val="00E95D53"/>
    <w:rsid w:val="00EA23A3"/>
    <w:rsid w:val="00EA240E"/>
    <w:rsid w:val="00EA4160"/>
    <w:rsid w:val="00EA4B89"/>
    <w:rsid w:val="00EA6FD7"/>
    <w:rsid w:val="00EB0593"/>
    <w:rsid w:val="00EB427E"/>
    <w:rsid w:val="00EB4674"/>
    <w:rsid w:val="00EB6B7E"/>
    <w:rsid w:val="00EB7A62"/>
    <w:rsid w:val="00EC016A"/>
    <w:rsid w:val="00EC397C"/>
    <w:rsid w:val="00EC5A0D"/>
    <w:rsid w:val="00EC6340"/>
    <w:rsid w:val="00ED2872"/>
    <w:rsid w:val="00ED46AA"/>
    <w:rsid w:val="00ED6186"/>
    <w:rsid w:val="00ED7289"/>
    <w:rsid w:val="00EE2452"/>
    <w:rsid w:val="00EE2E5C"/>
    <w:rsid w:val="00EE31E9"/>
    <w:rsid w:val="00EE396F"/>
    <w:rsid w:val="00EE6CD6"/>
    <w:rsid w:val="00EF1EFE"/>
    <w:rsid w:val="00EF32E0"/>
    <w:rsid w:val="00EF3D53"/>
    <w:rsid w:val="00F012EC"/>
    <w:rsid w:val="00F01902"/>
    <w:rsid w:val="00F01DAF"/>
    <w:rsid w:val="00F0230C"/>
    <w:rsid w:val="00F02C2B"/>
    <w:rsid w:val="00F0441C"/>
    <w:rsid w:val="00F110E6"/>
    <w:rsid w:val="00F16639"/>
    <w:rsid w:val="00F20412"/>
    <w:rsid w:val="00F2589F"/>
    <w:rsid w:val="00F25942"/>
    <w:rsid w:val="00F25EEB"/>
    <w:rsid w:val="00F26DAB"/>
    <w:rsid w:val="00F336AC"/>
    <w:rsid w:val="00F33E52"/>
    <w:rsid w:val="00F35FCE"/>
    <w:rsid w:val="00F360D0"/>
    <w:rsid w:val="00F36B15"/>
    <w:rsid w:val="00F36BC9"/>
    <w:rsid w:val="00F3789F"/>
    <w:rsid w:val="00F44549"/>
    <w:rsid w:val="00F47261"/>
    <w:rsid w:val="00F47601"/>
    <w:rsid w:val="00F5064F"/>
    <w:rsid w:val="00F52F4E"/>
    <w:rsid w:val="00F5325D"/>
    <w:rsid w:val="00F60086"/>
    <w:rsid w:val="00F605F7"/>
    <w:rsid w:val="00F6161C"/>
    <w:rsid w:val="00F67BA9"/>
    <w:rsid w:val="00F71488"/>
    <w:rsid w:val="00F76BC6"/>
    <w:rsid w:val="00F77A5E"/>
    <w:rsid w:val="00F82125"/>
    <w:rsid w:val="00F850BC"/>
    <w:rsid w:val="00F867E4"/>
    <w:rsid w:val="00F87C91"/>
    <w:rsid w:val="00F9751C"/>
    <w:rsid w:val="00F978FD"/>
    <w:rsid w:val="00FA51F6"/>
    <w:rsid w:val="00FA6334"/>
    <w:rsid w:val="00FB1B68"/>
    <w:rsid w:val="00FB48E9"/>
    <w:rsid w:val="00FB4E54"/>
    <w:rsid w:val="00FC2E36"/>
    <w:rsid w:val="00FD53A5"/>
    <w:rsid w:val="00FE0EDD"/>
    <w:rsid w:val="00FE3905"/>
    <w:rsid w:val="00FE5AE4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67F"/>
    <w:rPr>
      <w:rFonts w:eastAsia="MS Mincho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767F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IntestazioneCarattere">
    <w:name w:val="Intestazione Carattere"/>
    <w:link w:val="Intestazione"/>
    <w:uiPriority w:val="99"/>
    <w:rsid w:val="0023767F"/>
    <w:rPr>
      <w:rFonts w:ascii="Cambria" w:eastAsia="MS Mincho" w:hAnsi="Cambria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3767F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PidipaginaCarattere">
    <w:name w:val="Piè di pagina Carattere"/>
    <w:link w:val="Pidipagina"/>
    <w:uiPriority w:val="99"/>
    <w:rsid w:val="0023767F"/>
    <w:rPr>
      <w:rFonts w:ascii="Cambria" w:eastAsia="MS Mincho" w:hAnsi="Cambria"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23767F"/>
    <w:rPr>
      <w:color w:val="0000FF"/>
      <w:u w:val="single"/>
    </w:rPr>
  </w:style>
  <w:style w:type="paragraph" w:customStyle="1" w:styleId="normaltext">
    <w:name w:val="normaltext"/>
    <w:basedOn w:val="Normale"/>
    <w:rsid w:val="0023767F"/>
    <w:pPr>
      <w:spacing w:before="100" w:beforeAutospacing="1" w:after="100" w:afterAutospacing="1"/>
    </w:pPr>
    <w:rPr>
      <w:rFonts w:ascii="Times New Roman" w:eastAsia="Times New Roman" w:hAnsi="Times New Roman"/>
      <w:lang w:val="cs-CZ" w:eastAsia="cs-CZ"/>
    </w:rPr>
  </w:style>
  <w:style w:type="character" w:styleId="Rimandocommento">
    <w:name w:val="annotation reference"/>
    <w:uiPriority w:val="99"/>
    <w:semiHidden/>
    <w:unhideWhenUsed/>
    <w:rsid w:val="001952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2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952F8"/>
    <w:rPr>
      <w:rFonts w:eastAsia="MS Mincho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2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952F8"/>
    <w:rPr>
      <w:rFonts w:eastAsia="MS Mincho"/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2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52F8"/>
    <w:rPr>
      <w:rFonts w:ascii="Tahoma" w:eastAsia="MS Mincho" w:hAnsi="Tahoma" w:cs="Tahoma"/>
      <w:sz w:val="16"/>
      <w:szCs w:val="16"/>
      <w:lang w:val="en-US" w:eastAsia="en-US"/>
    </w:rPr>
  </w:style>
  <w:style w:type="character" w:styleId="Collegamentovisitato">
    <w:name w:val="FollowedHyperlink"/>
    <w:uiPriority w:val="99"/>
    <w:semiHidden/>
    <w:unhideWhenUsed/>
    <w:rsid w:val="00EB427E"/>
    <w:rPr>
      <w:color w:val="800080"/>
      <w:u w:val="single"/>
    </w:rPr>
  </w:style>
  <w:style w:type="paragraph" w:styleId="Revisione">
    <w:name w:val="Revision"/>
    <w:hidden/>
    <w:uiPriority w:val="71"/>
    <w:rsid w:val="00E03F2B"/>
    <w:rPr>
      <w:rFonts w:eastAsia="MS Mincho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255B55"/>
    <w:pPr>
      <w:ind w:left="720"/>
    </w:pPr>
    <w:rPr>
      <w:rFonts w:eastAsiaTheme="minorHAnsi"/>
      <w:sz w:val="22"/>
      <w:szCs w:val="22"/>
      <w:lang w:val="cs-CZ" w:eastAsia="cs-CZ"/>
    </w:rPr>
  </w:style>
  <w:style w:type="paragraph" w:customStyle="1" w:styleId="Default">
    <w:name w:val="Default"/>
    <w:rsid w:val="00E7437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/>
    </w:rPr>
  </w:style>
  <w:style w:type="character" w:styleId="Enfasicorsivo">
    <w:name w:val="Emphasis"/>
    <w:basedOn w:val="Carpredefinitoparagrafo"/>
    <w:uiPriority w:val="20"/>
    <w:qFormat/>
    <w:rsid w:val="00F82125"/>
    <w:rPr>
      <w:i/>
      <w:iCs/>
    </w:rPr>
  </w:style>
  <w:style w:type="character" w:customStyle="1" w:styleId="apple-converted-space">
    <w:name w:val="apple-converted-space"/>
    <w:basedOn w:val="Carpredefinitoparagrafo"/>
    <w:rsid w:val="00F82125"/>
  </w:style>
  <w:style w:type="character" w:styleId="Enfasigrassetto">
    <w:name w:val="Strong"/>
    <w:basedOn w:val="Carpredefinitoparagrafo"/>
    <w:uiPriority w:val="22"/>
    <w:qFormat/>
    <w:rsid w:val="00C132E1"/>
    <w:rPr>
      <w:b/>
      <w:bCs/>
    </w:rPr>
  </w:style>
  <w:style w:type="paragraph" w:styleId="NormaleWeb">
    <w:name w:val="Normal (Web)"/>
    <w:basedOn w:val="Normale"/>
    <w:uiPriority w:val="99"/>
    <w:unhideWhenUsed/>
    <w:rsid w:val="004B4994"/>
    <w:pPr>
      <w:spacing w:before="100" w:beforeAutospacing="1" w:after="100" w:afterAutospacing="1"/>
    </w:pPr>
    <w:rPr>
      <w:rFonts w:ascii="Times New Roman" w:eastAsia="Times New Roman" w:hAnsi="Times New Roman"/>
      <w:lang w:val="it-IT" w:eastAsia="it-IT"/>
    </w:rPr>
  </w:style>
  <w:style w:type="paragraph" w:customStyle="1" w:styleId="s11">
    <w:name w:val="s11"/>
    <w:basedOn w:val="Normale"/>
    <w:rsid w:val="002A2830"/>
    <w:pPr>
      <w:spacing w:before="100" w:beforeAutospacing="1" w:after="100" w:afterAutospacing="1"/>
    </w:pPr>
    <w:rPr>
      <w:rFonts w:eastAsiaTheme="minorHAnsi"/>
      <w:sz w:val="22"/>
      <w:szCs w:val="22"/>
      <w:lang w:val="it-IT"/>
    </w:rPr>
  </w:style>
  <w:style w:type="character" w:customStyle="1" w:styleId="bumpedfont15">
    <w:name w:val="bumpedfont15"/>
    <w:basedOn w:val="Carpredefinitoparagrafo"/>
    <w:rsid w:val="002A2830"/>
  </w:style>
  <w:style w:type="paragraph" w:styleId="Corpodeltesto">
    <w:name w:val="Body Text"/>
    <w:basedOn w:val="Normale"/>
    <w:link w:val="CorpodeltestoCarattere"/>
    <w:uiPriority w:val="1"/>
    <w:qFormat/>
    <w:rsid w:val="004E52CE"/>
    <w:pPr>
      <w:widowControl w:val="0"/>
      <w:autoSpaceDE w:val="0"/>
      <w:autoSpaceDN w:val="0"/>
      <w:ind w:left="340"/>
    </w:pPr>
    <w:rPr>
      <w:rFonts w:eastAsia="Calibri" w:cs="Calibri"/>
      <w:sz w:val="22"/>
      <w:szCs w:val="22"/>
      <w:lang w:bidi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E52CE"/>
    <w:rPr>
      <w:rFonts w:cs="Calibr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3parks.com/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8604-B0CC-4B27-99A5-F0854FC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Crestcom</Company>
  <LinksUpToDate>false</LinksUpToDate>
  <CharactersWithSpaces>4873</CharactersWithSpaces>
  <SharedDoc>false</SharedDoc>
  <HLinks>
    <vt:vector size="30" baseType="variant">
      <vt:variant>
        <vt:i4>2359336</vt:i4>
      </vt:variant>
      <vt:variant>
        <vt:i4>6</vt:i4>
      </vt:variant>
      <vt:variant>
        <vt:i4>0</vt:i4>
      </vt:variant>
      <vt:variant>
        <vt:i4>5</vt:i4>
      </vt:variant>
      <vt:variant>
        <vt:lpwstr>http://www.p3parks.com</vt:lpwstr>
      </vt:variant>
      <vt:variant>
        <vt:lpwstr/>
      </vt:variant>
      <vt:variant>
        <vt:i4>4456486</vt:i4>
      </vt:variant>
      <vt:variant>
        <vt:i4>3</vt:i4>
      </vt:variant>
      <vt:variant>
        <vt:i4>0</vt:i4>
      </vt:variant>
      <vt:variant>
        <vt:i4>5</vt:i4>
      </vt:variant>
      <vt:variant>
        <vt:lpwstr>mailto:sara.henriksson@halogenuk.com</vt:lpwstr>
      </vt:variant>
      <vt:variant>
        <vt:lpwstr/>
      </vt:variant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mailto:linda.welch@halogenuk.com</vt:lpwstr>
      </vt:variant>
      <vt:variant>
        <vt:lpwstr/>
      </vt:variant>
      <vt:variant>
        <vt:i4>2687052</vt:i4>
      </vt:variant>
      <vt:variant>
        <vt:i4>-1</vt:i4>
      </vt:variant>
      <vt:variant>
        <vt:i4>2049</vt:i4>
      </vt:variant>
      <vt:variant>
        <vt:i4>1</vt:i4>
      </vt:variant>
      <vt:variant>
        <vt:lpwstr>P3-Letterhead-Header-02</vt:lpwstr>
      </vt:variant>
      <vt:variant>
        <vt:lpwstr/>
      </vt:variant>
      <vt:variant>
        <vt:i4>2687060</vt:i4>
      </vt:variant>
      <vt:variant>
        <vt:i4>-1</vt:i4>
      </vt:variant>
      <vt:variant>
        <vt:i4>2050</vt:i4>
      </vt:variant>
      <vt:variant>
        <vt:i4>1</vt:i4>
      </vt:variant>
      <vt:variant>
        <vt:lpwstr>P3-Letterhead-corner-02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Míčková</dc:creator>
  <cp:lastModifiedBy>paola</cp:lastModifiedBy>
  <cp:revision>81</cp:revision>
  <cp:lastPrinted>2019-10-07T08:25:00Z</cp:lastPrinted>
  <dcterms:created xsi:type="dcterms:W3CDTF">2019-07-15T08:23:00Z</dcterms:created>
  <dcterms:modified xsi:type="dcterms:W3CDTF">2019-10-07T08:25:00Z</dcterms:modified>
</cp:coreProperties>
</file>