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40" w:rsidRDefault="000F7204" w:rsidP="00195040">
      <w:pPr>
        <w:pStyle w:val="Titolo4"/>
        <w:ind w:left="142"/>
        <w:rPr>
          <w:b/>
          <w:bCs/>
          <w:sz w:val="40"/>
        </w:rPr>
      </w:pPr>
      <w:r>
        <w:rPr>
          <w:b/>
          <w:bCs/>
          <w:noProof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0" o:spid="_x0000_s1026" type="#_x0000_t75" style="position:absolute;left:0;text-align:left;margin-left:334.35pt;margin-top:-3.35pt;width:142.55pt;height:88.9pt;z-index:251659264" fillcolor="#bbe0e3">
            <v:imagedata r:id="rId4" o:title=""/>
          </v:shape>
          <o:OLEObject Type="Embed" ProgID="Photoshop.Image.6" ShapeID="Object 10" DrawAspect="Content" ObjectID="_1435126022" r:id="rId5">
            <o:FieldCodes>\s</o:FieldCodes>
          </o:OLEObject>
        </w:pict>
      </w:r>
      <w:r w:rsidR="00195040">
        <w:rPr>
          <w:b/>
          <w:bCs/>
          <w:noProof/>
          <w:sz w:val="40"/>
        </w:rPr>
        <w:drawing>
          <wp:inline distT="0" distB="0" distL="0" distR="0">
            <wp:extent cx="2103120" cy="624840"/>
            <wp:effectExtent l="0" t="0" r="0" b="3810"/>
            <wp:docPr id="1" name="Immagine 1" descr="CDC_RGB_L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_RGB_L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040">
        <w:rPr>
          <w:b/>
          <w:bCs/>
          <w:sz w:val="40"/>
        </w:rPr>
        <w:t xml:space="preserve">                         </w:t>
      </w:r>
    </w:p>
    <w:p w:rsidR="00195040" w:rsidRDefault="00195040" w:rsidP="00195040">
      <w:pPr>
        <w:pStyle w:val="Corpodeltesto2"/>
        <w:jc w:val="right"/>
      </w:pPr>
    </w:p>
    <w:p w:rsidR="00195040" w:rsidRDefault="00195040" w:rsidP="00195040">
      <w:pPr>
        <w:pStyle w:val="Corpodeltesto2"/>
        <w:jc w:val="right"/>
      </w:pPr>
    </w:p>
    <w:p w:rsidR="00E808C3" w:rsidRDefault="00E33D5A"/>
    <w:p w:rsidR="00195040" w:rsidRDefault="00195040"/>
    <w:p w:rsidR="00195040" w:rsidRDefault="00195040" w:rsidP="00195040">
      <w:pPr>
        <w:keepNext/>
        <w:ind w:left="-284" w:right="-285"/>
        <w:jc w:val="center"/>
        <w:outlineLvl w:val="4"/>
        <w:rPr>
          <w:rFonts w:ascii="Arial" w:hAnsi="Arial"/>
          <w:b/>
          <w:sz w:val="16"/>
        </w:rPr>
      </w:pPr>
    </w:p>
    <w:p w:rsidR="00195040" w:rsidRDefault="00195040" w:rsidP="00195040">
      <w:pPr>
        <w:keepNext/>
        <w:ind w:left="-284" w:right="-285"/>
        <w:jc w:val="center"/>
        <w:outlineLvl w:val="4"/>
        <w:rPr>
          <w:rFonts w:ascii="Arial" w:hAnsi="Arial"/>
          <w:b/>
          <w:sz w:val="16"/>
        </w:rPr>
      </w:pPr>
    </w:p>
    <w:p w:rsidR="00195040" w:rsidRPr="00195040" w:rsidRDefault="00195040" w:rsidP="00195040">
      <w:pPr>
        <w:keepNext/>
        <w:ind w:left="-284" w:right="-285"/>
        <w:jc w:val="center"/>
        <w:outlineLvl w:val="4"/>
        <w:rPr>
          <w:b/>
          <w:sz w:val="24"/>
        </w:rPr>
      </w:pPr>
    </w:p>
    <w:p w:rsidR="006278AA" w:rsidRPr="006278AA" w:rsidRDefault="006278AA" w:rsidP="006278AA">
      <w:pPr>
        <w:keepNext/>
        <w:ind w:right="-1"/>
        <w:jc w:val="center"/>
        <w:outlineLvl w:val="8"/>
        <w:rPr>
          <w:b/>
          <w:sz w:val="56"/>
        </w:rPr>
      </w:pPr>
      <w:r w:rsidRPr="006278AA">
        <w:rPr>
          <w:b/>
          <w:sz w:val="56"/>
        </w:rPr>
        <w:t xml:space="preserve">Milano tra bilanci e prospettive: </w:t>
      </w:r>
    </w:p>
    <w:p w:rsidR="006278AA" w:rsidRPr="006278AA" w:rsidRDefault="006278AA" w:rsidP="006278AA">
      <w:pPr>
        <w:keepNext/>
        <w:ind w:left="-142" w:right="-143"/>
        <w:jc w:val="center"/>
        <w:outlineLvl w:val="8"/>
        <w:rPr>
          <w:b/>
          <w:sz w:val="56"/>
        </w:rPr>
      </w:pPr>
      <w:r w:rsidRPr="006278AA">
        <w:rPr>
          <w:b/>
          <w:sz w:val="56"/>
        </w:rPr>
        <w:t xml:space="preserve">costo delle case, affitti e vivibilità urbana in attesa della ripresa </w:t>
      </w:r>
    </w:p>
    <w:p w:rsidR="006278AA" w:rsidRPr="006278AA" w:rsidRDefault="006278AA" w:rsidP="006278AA"/>
    <w:p w:rsidR="006278AA" w:rsidRPr="006278AA" w:rsidRDefault="006278AA" w:rsidP="006278AA">
      <w:pPr>
        <w:keepNext/>
        <w:spacing w:after="120"/>
        <w:ind w:right="-1"/>
        <w:jc w:val="both"/>
        <w:outlineLvl w:val="6"/>
        <w:rPr>
          <w:bCs/>
          <w:sz w:val="24"/>
          <w:szCs w:val="24"/>
        </w:rPr>
      </w:pPr>
      <w:r w:rsidRPr="006278AA">
        <w:rPr>
          <w:sz w:val="24"/>
          <w:szCs w:val="24"/>
        </w:rPr>
        <w:t>Quali sono le novità sul mercato immobiliare milanese, anche come indicatore dell</w:t>
      </w:r>
      <w:r w:rsidR="00202C62">
        <w:rPr>
          <w:sz w:val="24"/>
          <w:szCs w:val="24"/>
        </w:rPr>
        <w:t>a qualità della vita</w:t>
      </w:r>
      <w:r w:rsidR="00377A3C">
        <w:rPr>
          <w:sz w:val="24"/>
          <w:szCs w:val="24"/>
        </w:rPr>
        <w:t>,</w:t>
      </w:r>
      <w:r w:rsidR="00202C62">
        <w:rPr>
          <w:sz w:val="24"/>
          <w:szCs w:val="24"/>
        </w:rPr>
        <w:t xml:space="preserve"> nella </w:t>
      </w:r>
      <w:r w:rsidR="00377A3C">
        <w:rPr>
          <w:sz w:val="24"/>
          <w:szCs w:val="24"/>
        </w:rPr>
        <w:t>prima</w:t>
      </w:r>
      <w:r w:rsidRPr="006278AA">
        <w:rPr>
          <w:sz w:val="24"/>
          <w:szCs w:val="24"/>
        </w:rPr>
        <w:t xml:space="preserve"> metà del 201</w:t>
      </w:r>
      <w:r w:rsidR="00377A3C">
        <w:rPr>
          <w:sz w:val="24"/>
          <w:szCs w:val="24"/>
        </w:rPr>
        <w:t>3</w:t>
      </w:r>
      <w:r w:rsidRPr="006278AA">
        <w:rPr>
          <w:sz w:val="24"/>
          <w:szCs w:val="24"/>
        </w:rPr>
        <w:t>? Quanto vale la mia casa? I</w:t>
      </w:r>
      <w:r w:rsidRPr="006278AA">
        <w:rPr>
          <w:bCs/>
          <w:sz w:val="24"/>
          <w:szCs w:val="24"/>
        </w:rPr>
        <w:t>nvestire in un immobile rende ancora in questo periodo di crisi? In quale zona della città conviene acquistare? E affittare quanto costa? Come va il mercato in periferia e in provincia?</w:t>
      </w:r>
    </w:p>
    <w:p w:rsidR="006278AA" w:rsidRPr="006278AA" w:rsidRDefault="006278AA" w:rsidP="006278AA">
      <w:pPr>
        <w:jc w:val="both"/>
        <w:rPr>
          <w:rFonts w:ascii="Verdana" w:hAnsi="Verdana"/>
          <w:color w:val="007963"/>
          <w:sz w:val="24"/>
          <w:szCs w:val="24"/>
        </w:rPr>
      </w:pPr>
      <w:r w:rsidRPr="006278AA">
        <w:rPr>
          <w:sz w:val="24"/>
          <w:szCs w:val="24"/>
        </w:rPr>
        <w:t>Le prime anticipazioni della “</w:t>
      </w:r>
      <w:r w:rsidRPr="006278AA">
        <w:rPr>
          <w:i/>
          <w:iCs/>
          <w:sz w:val="24"/>
          <w:szCs w:val="24"/>
        </w:rPr>
        <w:t>Rilevazione dei prezzi degli immobili sulla piazza di Milano e Provincia</w:t>
      </w:r>
      <w:r w:rsidR="00202C62">
        <w:rPr>
          <w:sz w:val="24"/>
          <w:szCs w:val="24"/>
        </w:rPr>
        <w:t>”, giunta alla sua 4</w:t>
      </w:r>
      <w:r w:rsidR="00377A3C">
        <w:rPr>
          <w:sz w:val="24"/>
          <w:szCs w:val="24"/>
        </w:rPr>
        <w:t>3</w:t>
      </w:r>
      <w:r w:rsidRPr="006278AA">
        <w:rPr>
          <w:sz w:val="24"/>
          <w:szCs w:val="24"/>
        </w:rPr>
        <w:t>° edizione</w:t>
      </w:r>
      <w:r w:rsidRPr="006278AA">
        <w:rPr>
          <w:b/>
          <w:caps/>
          <w:sz w:val="24"/>
          <w:szCs w:val="24"/>
        </w:rPr>
        <w:t xml:space="preserve"> </w:t>
      </w:r>
      <w:r w:rsidR="00425E67">
        <w:rPr>
          <w:bCs/>
          <w:sz w:val="24"/>
          <w:szCs w:val="24"/>
        </w:rPr>
        <w:t>(</w:t>
      </w:r>
      <w:r w:rsidR="00377A3C">
        <w:rPr>
          <w:bCs/>
          <w:sz w:val="24"/>
          <w:szCs w:val="24"/>
        </w:rPr>
        <w:t>gennaio</w:t>
      </w:r>
      <w:r w:rsidR="00425E67">
        <w:rPr>
          <w:bCs/>
          <w:sz w:val="24"/>
          <w:szCs w:val="24"/>
        </w:rPr>
        <w:t xml:space="preserve"> - </w:t>
      </w:r>
      <w:r w:rsidR="00377A3C">
        <w:rPr>
          <w:bCs/>
          <w:sz w:val="24"/>
          <w:szCs w:val="24"/>
        </w:rPr>
        <w:t>giugno</w:t>
      </w:r>
      <w:r w:rsidRPr="006278AA">
        <w:rPr>
          <w:bCs/>
          <w:sz w:val="24"/>
          <w:szCs w:val="24"/>
        </w:rPr>
        <w:t xml:space="preserve"> 201</w:t>
      </w:r>
      <w:r w:rsidR="00377A3C">
        <w:rPr>
          <w:bCs/>
          <w:sz w:val="24"/>
          <w:szCs w:val="24"/>
        </w:rPr>
        <w:t>3</w:t>
      </w:r>
      <w:r w:rsidRPr="006278AA">
        <w:rPr>
          <w:bCs/>
          <w:sz w:val="24"/>
          <w:szCs w:val="24"/>
        </w:rPr>
        <w:t>) edita da OSMI Borsa Immobiliare - azienda speciale della Camera di Commercio di Milano, in collaborazione con F.I.M.A.A. Milano Monza &amp; Brianza</w:t>
      </w:r>
    </w:p>
    <w:p w:rsidR="006278AA" w:rsidRPr="006278AA" w:rsidRDefault="006278AA" w:rsidP="006278AA">
      <w:pPr>
        <w:keepNext/>
        <w:spacing w:after="120"/>
        <w:ind w:right="-1"/>
        <w:jc w:val="both"/>
        <w:outlineLvl w:val="6"/>
        <w:rPr>
          <w:bCs/>
          <w:sz w:val="24"/>
          <w:szCs w:val="24"/>
        </w:rPr>
      </w:pPr>
    </w:p>
    <w:p w:rsidR="006278AA" w:rsidRPr="006278AA" w:rsidRDefault="006278AA" w:rsidP="006278AA">
      <w:pPr>
        <w:keepNext/>
        <w:spacing w:after="120"/>
        <w:ind w:right="-1"/>
        <w:jc w:val="both"/>
        <w:outlineLvl w:val="6"/>
        <w:rPr>
          <w:sz w:val="24"/>
          <w:szCs w:val="24"/>
        </w:rPr>
      </w:pPr>
      <w:r w:rsidRPr="006278AA">
        <w:rPr>
          <w:sz w:val="24"/>
          <w:szCs w:val="24"/>
        </w:rPr>
        <w:t xml:space="preserve">La </w:t>
      </w:r>
      <w:r w:rsidRPr="006278AA">
        <w:rPr>
          <w:b/>
          <w:sz w:val="24"/>
          <w:szCs w:val="24"/>
        </w:rPr>
        <w:t>presentazione</w:t>
      </w:r>
      <w:r w:rsidRPr="006278AA">
        <w:rPr>
          <w:sz w:val="24"/>
          <w:szCs w:val="24"/>
        </w:rPr>
        <w:t xml:space="preserve"> si svolgerà</w:t>
      </w:r>
    </w:p>
    <w:p w:rsidR="00195040" w:rsidRPr="006278AA" w:rsidRDefault="00195040" w:rsidP="00195040">
      <w:pPr>
        <w:keepNext/>
        <w:ind w:right="-1"/>
        <w:jc w:val="center"/>
        <w:outlineLvl w:val="8"/>
        <w:rPr>
          <w:b/>
          <w:sz w:val="24"/>
          <w:szCs w:val="24"/>
        </w:rPr>
      </w:pPr>
    </w:p>
    <w:p w:rsidR="006278AA" w:rsidRPr="006278AA" w:rsidRDefault="006278AA" w:rsidP="006278AA">
      <w:pPr>
        <w:pBdr>
          <w:top w:val="single" w:sz="6" w:space="11" w:color="auto"/>
          <w:left w:val="single" w:sz="6" w:space="4" w:color="auto"/>
          <w:bottom w:val="single" w:sz="6" w:space="12" w:color="auto"/>
          <w:right w:val="single" w:sz="6" w:space="4" w:color="auto"/>
        </w:pBdr>
        <w:spacing w:after="120"/>
        <w:ind w:right="-1"/>
        <w:jc w:val="center"/>
        <w:rPr>
          <w:b/>
          <w:caps/>
          <w:sz w:val="24"/>
          <w:szCs w:val="24"/>
        </w:rPr>
      </w:pPr>
      <w:r w:rsidRPr="006278AA">
        <w:rPr>
          <w:b/>
          <w:sz w:val="24"/>
          <w:szCs w:val="24"/>
        </w:rPr>
        <w:t xml:space="preserve">Martedì </w:t>
      </w:r>
      <w:r w:rsidR="00377A3C">
        <w:rPr>
          <w:b/>
          <w:sz w:val="24"/>
          <w:szCs w:val="24"/>
        </w:rPr>
        <w:t>16 luglio</w:t>
      </w:r>
    </w:p>
    <w:p w:rsidR="006278AA" w:rsidRPr="006278AA" w:rsidRDefault="006278AA" w:rsidP="006278AA">
      <w:pPr>
        <w:pBdr>
          <w:top w:val="single" w:sz="6" w:space="11" w:color="auto"/>
          <w:left w:val="single" w:sz="6" w:space="4" w:color="auto"/>
          <w:bottom w:val="single" w:sz="6" w:space="12" w:color="auto"/>
          <w:right w:val="single" w:sz="6" w:space="4" w:color="auto"/>
        </w:pBdr>
        <w:spacing w:after="120"/>
        <w:ind w:right="-1"/>
        <w:jc w:val="center"/>
        <w:rPr>
          <w:b/>
          <w:i/>
          <w:iCs/>
          <w:caps/>
          <w:sz w:val="24"/>
          <w:szCs w:val="24"/>
        </w:rPr>
      </w:pPr>
      <w:r w:rsidRPr="006278AA">
        <w:rPr>
          <w:b/>
          <w:i/>
          <w:iCs/>
          <w:sz w:val="24"/>
          <w:szCs w:val="24"/>
        </w:rPr>
        <w:t>ore</w:t>
      </w:r>
      <w:r w:rsidRPr="006278AA">
        <w:rPr>
          <w:b/>
          <w:i/>
          <w:iCs/>
          <w:caps/>
          <w:sz w:val="24"/>
          <w:szCs w:val="24"/>
        </w:rPr>
        <w:t xml:space="preserve"> 10.00, (</w:t>
      </w:r>
      <w:r w:rsidRPr="006278AA">
        <w:rPr>
          <w:b/>
          <w:i/>
          <w:iCs/>
          <w:sz w:val="24"/>
          <w:szCs w:val="24"/>
        </w:rPr>
        <w:t xml:space="preserve">conferenza stampa) – </w:t>
      </w:r>
      <w:r w:rsidR="001B7A14">
        <w:rPr>
          <w:b/>
          <w:i/>
          <w:iCs/>
          <w:sz w:val="24"/>
          <w:szCs w:val="24"/>
        </w:rPr>
        <w:t>Sala Prezzi</w:t>
      </w:r>
    </w:p>
    <w:p w:rsidR="006278AA" w:rsidRPr="006278AA" w:rsidRDefault="006278AA" w:rsidP="006278AA">
      <w:pPr>
        <w:pBdr>
          <w:top w:val="single" w:sz="6" w:space="11" w:color="auto"/>
          <w:left w:val="single" w:sz="6" w:space="4" w:color="auto"/>
          <w:bottom w:val="single" w:sz="6" w:space="12" w:color="auto"/>
          <w:right w:val="single" w:sz="6" w:space="4" w:color="auto"/>
        </w:pBdr>
        <w:spacing w:after="120"/>
        <w:ind w:right="-1"/>
        <w:jc w:val="center"/>
        <w:rPr>
          <w:b/>
          <w:bCs/>
          <w:i/>
          <w:iCs/>
          <w:caps/>
          <w:sz w:val="24"/>
          <w:szCs w:val="24"/>
        </w:rPr>
      </w:pPr>
      <w:r w:rsidRPr="006278AA">
        <w:rPr>
          <w:b/>
          <w:i/>
          <w:iCs/>
          <w:sz w:val="24"/>
          <w:szCs w:val="24"/>
        </w:rPr>
        <w:t xml:space="preserve">ore 11.00, </w:t>
      </w:r>
      <w:r w:rsidRPr="006278AA">
        <w:rPr>
          <w:b/>
          <w:bCs/>
          <w:i/>
          <w:iCs/>
          <w:sz w:val="24"/>
          <w:szCs w:val="24"/>
        </w:rPr>
        <w:t xml:space="preserve">(workshop pubblico) – Sala </w:t>
      </w:r>
      <w:r w:rsidR="001B7A14">
        <w:rPr>
          <w:b/>
          <w:bCs/>
          <w:i/>
          <w:iCs/>
          <w:sz w:val="24"/>
          <w:szCs w:val="24"/>
        </w:rPr>
        <w:t>Conferenze</w:t>
      </w:r>
    </w:p>
    <w:p w:rsidR="006278AA" w:rsidRPr="006278AA" w:rsidRDefault="006278AA" w:rsidP="006278AA">
      <w:pPr>
        <w:pBdr>
          <w:top w:val="single" w:sz="6" w:space="11" w:color="auto"/>
          <w:left w:val="single" w:sz="6" w:space="4" w:color="auto"/>
          <w:bottom w:val="single" w:sz="6" w:space="12" w:color="auto"/>
          <w:right w:val="single" w:sz="6" w:space="4" w:color="auto"/>
        </w:pBdr>
        <w:spacing w:after="120"/>
        <w:ind w:right="-1"/>
        <w:jc w:val="center"/>
        <w:rPr>
          <w:b/>
          <w:i/>
          <w:iCs/>
          <w:sz w:val="24"/>
          <w:szCs w:val="24"/>
        </w:rPr>
      </w:pPr>
      <w:r w:rsidRPr="006278AA">
        <w:rPr>
          <w:b/>
          <w:i/>
          <w:iCs/>
          <w:sz w:val="24"/>
          <w:szCs w:val="24"/>
        </w:rPr>
        <w:t xml:space="preserve">Palazzo </w:t>
      </w:r>
      <w:r w:rsidR="001B7A14">
        <w:rPr>
          <w:b/>
          <w:i/>
          <w:iCs/>
          <w:sz w:val="24"/>
          <w:szCs w:val="24"/>
        </w:rPr>
        <w:t>Turati</w:t>
      </w:r>
      <w:r w:rsidR="007F0E6F">
        <w:rPr>
          <w:b/>
          <w:i/>
          <w:iCs/>
          <w:sz w:val="24"/>
          <w:szCs w:val="24"/>
        </w:rPr>
        <w:t xml:space="preserve"> </w:t>
      </w:r>
    </w:p>
    <w:p w:rsidR="006278AA" w:rsidRPr="006278AA" w:rsidRDefault="006278AA" w:rsidP="006278AA">
      <w:pPr>
        <w:pBdr>
          <w:top w:val="single" w:sz="6" w:space="11" w:color="auto"/>
          <w:left w:val="single" w:sz="6" w:space="4" w:color="auto"/>
          <w:bottom w:val="single" w:sz="6" w:space="12" w:color="auto"/>
          <w:right w:val="single" w:sz="6" w:space="4" w:color="auto"/>
        </w:pBdr>
        <w:spacing w:after="120"/>
        <w:ind w:right="-1"/>
        <w:jc w:val="center"/>
        <w:rPr>
          <w:b/>
          <w:i/>
          <w:iCs/>
          <w:sz w:val="24"/>
          <w:szCs w:val="24"/>
        </w:rPr>
      </w:pPr>
      <w:r w:rsidRPr="006278AA">
        <w:rPr>
          <w:b/>
          <w:i/>
          <w:iCs/>
          <w:sz w:val="24"/>
          <w:szCs w:val="24"/>
        </w:rPr>
        <w:t xml:space="preserve">Via </w:t>
      </w:r>
      <w:r w:rsidR="001B7A14">
        <w:rPr>
          <w:b/>
          <w:i/>
          <w:iCs/>
          <w:sz w:val="24"/>
          <w:szCs w:val="24"/>
        </w:rPr>
        <w:t>Meravigli</w:t>
      </w:r>
      <w:r w:rsidRPr="006278AA">
        <w:rPr>
          <w:b/>
          <w:i/>
          <w:iCs/>
          <w:sz w:val="24"/>
          <w:szCs w:val="24"/>
        </w:rPr>
        <w:t xml:space="preserve"> </w:t>
      </w:r>
      <w:r w:rsidR="001B7A14">
        <w:rPr>
          <w:b/>
          <w:i/>
          <w:iCs/>
          <w:sz w:val="24"/>
          <w:szCs w:val="24"/>
        </w:rPr>
        <w:t xml:space="preserve">9/b </w:t>
      </w:r>
      <w:r w:rsidRPr="006278AA">
        <w:rPr>
          <w:b/>
          <w:i/>
          <w:iCs/>
          <w:sz w:val="24"/>
          <w:szCs w:val="24"/>
        </w:rPr>
        <w:t xml:space="preserve"> - Milano</w:t>
      </w:r>
    </w:p>
    <w:p w:rsidR="006278AA" w:rsidRPr="006278AA" w:rsidRDefault="006278AA" w:rsidP="006278AA">
      <w:pPr>
        <w:pBdr>
          <w:top w:val="single" w:sz="6" w:space="11" w:color="auto"/>
          <w:left w:val="single" w:sz="6" w:space="4" w:color="auto"/>
          <w:bottom w:val="single" w:sz="6" w:space="12" w:color="auto"/>
          <w:right w:val="single" w:sz="6" w:space="4" w:color="auto"/>
        </w:pBdr>
        <w:spacing w:after="120"/>
        <w:ind w:right="-1"/>
        <w:jc w:val="center"/>
        <w:rPr>
          <w:b/>
          <w:caps/>
          <w:sz w:val="24"/>
          <w:szCs w:val="24"/>
        </w:rPr>
      </w:pPr>
      <w:r w:rsidRPr="006278AA">
        <w:rPr>
          <w:b/>
          <w:sz w:val="24"/>
          <w:szCs w:val="24"/>
        </w:rPr>
        <w:t>(</w:t>
      </w:r>
      <w:proofErr w:type="spellStart"/>
      <w:r w:rsidRPr="006278AA">
        <w:rPr>
          <w:b/>
          <w:sz w:val="24"/>
          <w:szCs w:val="24"/>
        </w:rPr>
        <w:t>MM</w:t>
      </w:r>
      <w:proofErr w:type="spellEnd"/>
      <w:r w:rsidRPr="006278AA">
        <w:rPr>
          <w:b/>
          <w:sz w:val="24"/>
          <w:szCs w:val="24"/>
        </w:rPr>
        <w:t xml:space="preserve"> </w:t>
      </w:r>
      <w:proofErr w:type="spellStart"/>
      <w:r w:rsidR="001B7A14">
        <w:rPr>
          <w:b/>
          <w:sz w:val="24"/>
          <w:szCs w:val="24"/>
        </w:rPr>
        <w:t>Cordusio</w:t>
      </w:r>
      <w:proofErr w:type="spellEnd"/>
      <w:r w:rsidRPr="006278AA">
        <w:rPr>
          <w:b/>
          <w:sz w:val="24"/>
          <w:szCs w:val="24"/>
        </w:rPr>
        <w:t xml:space="preserve">) </w:t>
      </w:r>
    </w:p>
    <w:p w:rsidR="006278AA" w:rsidRPr="006278AA" w:rsidRDefault="006278AA" w:rsidP="00195040">
      <w:pPr>
        <w:keepNext/>
        <w:ind w:right="-1"/>
        <w:jc w:val="center"/>
        <w:outlineLvl w:val="8"/>
        <w:rPr>
          <w:b/>
          <w:sz w:val="24"/>
          <w:szCs w:val="24"/>
        </w:rPr>
      </w:pPr>
    </w:p>
    <w:p w:rsidR="006278AA" w:rsidRPr="006278AA" w:rsidRDefault="006278AA" w:rsidP="006278AA">
      <w:pPr>
        <w:spacing w:before="20"/>
        <w:jc w:val="both"/>
        <w:rPr>
          <w:sz w:val="24"/>
          <w:szCs w:val="24"/>
        </w:rPr>
      </w:pPr>
      <w:r w:rsidRPr="006278AA">
        <w:rPr>
          <w:b/>
          <w:bCs/>
          <w:sz w:val="24"/>
          <w:szCs w:val="24"/>
        </w:rPr>
        <w:t xml:space="preserve">Parteciperanno </w:t>
      </w:r>
      <w:r w:rsidR="007C5806">
        <w:rPr>
          <w:b/>
          <w:bCs/>
          <w:sz w:val="24"/>
          <w:szCs w:val="24"/>
        </w:rPr>
        <w:t>tra gli altri</w:t>
      </w:r>
      <w:bookmarkStart w:id="0" w:name="_GoBack"/>
      <w:bookmarkEnd w:id="0"/>
      <w:r w:rsidRPr="006278AA">
        <w:rPr>
          <w:sz w:val="24"/>
          <w:szCs w:val="24"/>
        </w:rPr>
        <w:t xml:space="preserve">: </w:t>
      </w:r>
      <w:r w:rsidR="00F72269">
        <w:rPr>
          <w:b/>
          <w:bCs/>
          <w:sz w:val="24"/>
          <w:szCs w:val="24"/>
        </w:rPr>
        <w:t xml:space="preserve">Marco </w:t>
      </w:r>
      <w:proofErr w:type="spellStart"/>
      <w:r w:rsidR="00F72269">
        <w:rPr>
          <w:b/>
          <w:bCs/>
          <w:sz w:val="24"/>
          <w:szCs w:val="24"/>
        </w:rPr>
        <w:t>Dettori</w:t>
      </w:r>
      <w:proofErr w:type="spellEnd"/>
      <w:r w:rsidRPr="006278AA">
        <w:rPr>
          <w:sz w:val="24"/>
          <w:szCs w:val="24"/>
        </w:rPr>
        <w:t xml:space="preserve">, presidente OSMI Borsa Immobiliare - azienda speciale della Camera di commercio di Milano, </w:t>
      </w:r>
      <w:r w:rsidR="001B7A14" w:rsidRPr="001B7A14">
        <w:rPr>
          <w:b/>
          <w:sz w:val="24"/>
          <w:szCs w:val="24"/>
        </w:rPr>
        <w:t>Vincenzo Albanese</w:t>
      </w:r>
      <w:r w:rsidR="001B7A14">
        <w:rPr>
          <w:sz w:val="24"/>
          <w:szCs w:val="24"/>
        </w:rPr>
        <w:t xml:space="preserve"> </w:t>
      </w:r>
      <w:r w:rsidRPr="006278AA">
        <w:rPr>
          <w:sz w:val="24"/>
          <w:szCs w:val="24"/>
        </w:rPr>
        <w:t xml:space="preserve">– Presidente </w:t>
      </w:r>
      <w:r w:rsidRPr="006278AA">
        <w:rPr>
          <w:bCs/>
          <w:sz w:val="24"/>
          <w:szCs w:val="24"/>
        </w:rPr>
        <w:t>F.I.M.A.A. Milano Monza &amp; Brianza</w:t>
      </w:r>
      <w:r w:rsidRPr="006278AA">
        <w:rPr>
          <w:sz w:val="24"/>
          <w:szCs w:val="24"/>
        </w:rPr>
        <w:t xml:space="preserve">, </w:t>
      </w:r>
      <w:r w:rsidRPr="006278AA">
        <w:rPr>
          <w:b/>
          <w:bCs/>
          <w:sz w:val="24"/>
          <w:szCs w:val="24"/>
        </w:rPr>
        <w:t xml:space="preserve">Claudio </w:t>
      </w:r>
      <w:proofErr w:type="spellStart"/>
      <w:r w:rsidRPr="006278AA">
        <w:rPr>
          <w:b/>
          <w:bCs/>
          <w:sz w:val="24"/>
          <w:szCs w:val="24"/>
        </w:rPr>
        <w:t>Lossa</w:t>
      </w:r>
      <w:proofErr w:type="spellEnd"/>
      <w:r w:rsidRPr="006278AA">
        <w:rPr>
          <w:sz w:val="24"/>
          <w:szCs w:val="24"/>
        </w:rPr>
        <w:t>, presidente del Comitato Prezzi</w:t>
      </w:r>
      <w:r w:rsidR="001B7A14">
        <w:rPr>
          <w:sz w:val="24"/>
          <w:szCs w:val="24"/>
        </w:rPr>
        <w:t xml:space="preserve"> </w:t>
      </w:r>
      <w:r w:rsidRPr="006278AA">
        <w:rPr>
          <w:sz w:val="24"/>
          <w:szCs w:val="24"/>
        </w:rPr>
        <w:t xml:space="preserve"> </w:t>
      </w:r>
      <w:r w:rsidR="001B7A14" w:rsidRPr="006278AA">
        <w:rPr>
          <w:sz w:val="24"/>
          <w:szCs w:val="24"/>
        </w:rPr>
        <w:t>OSMI Borsa Immobiliare - azienda speciale della Camera di commercio di Milano</w:t>
      </w:r>
      <w:r w:rsidRPr="006278AA">
        <w:rPr>
          <w:sz w:val="24"/>
          <w:szCs w:val="24"/>
        </w:rPr>
        <w:t xml:space="preserve">, </w:t>
      </w:r>
      <w:r w:rsidR="00924811">
        <w:rPr>
          <w:b/>
          <w:bCs/>
          <w:sz w:val="24"/>
          <w:szCs w:val="24"/>
        </w:rPr>
        <w:t>Gabriele B</w:t>
      </w:r>
      <w:r w:rsidRPr="006278AA">
        <w:rPr>
          <w:b/>
          <w:bCs/>
          <w:sz w:val="24"/>
          <w:szCs w:val="24"/>
        </w:rPr>
        <w:t>i</w:t>
      </w:r>
      <w:r w:rsidR="00924811">
        <w:rPr>
          <w:b/>
          <w:bCs/>
          <w:sz w:val="24"/>
          <w:szCs w:val="24"/>
        </w:rPr>
        <w:t>sio</w:t>
      </w:r>
      <w:r w:rsidRPr="006278AA">
        <w:rPr>
          <w:b/>
          <w:sz w:val="24"/>
          <w:szCs w:val="24"/>
        </w:rPr>
        <w:t xml:space="preserve">, </w:t>
      </w:r>
      <w:r w:rsidR="001B7A14">
        <w:rPr>
          <w:sz w:val="24"/>
          <w:szCs w:val="24"/>
        </w:rPr>
        <w:t>presidente Gruppo Giovani Imprenditori Edili</w:t>
      </w:r>
      <w:r w:rsidRPr="006278AA">
        <w:rPr>
          <w:sz w:val="24"/>
          <w:szCs w:val="24"/>
        </w:rPr>
        <w:t xml:space="preserve"> </w:t>
      </w:r>
      <w:proofErr w:type="spellStart"/>
      <w:r w:rsidRPr="006278AA">
        <w:rPr>
          <w:sz w:val="24"/>
          <w:szCs w:val="24"/>
        </w:rPr>
        <w:t>Assimpredil</w:t>
      </w:r>
      <w:proofErr w:type="spellEnd"/>
      <w:r w:rsidRPr="006278AA">
        <w:rPr>
          <w:sz w:val="24"/>
          <w:szCs w:val="24"/>
        </w:rPr>
        <w:t xml:space="preserve"> </w:t>
      </w:r>
    </w:p>
    <w:p w:rsidR="00EA51BF" w:rsidRPr="001B7A14" w:rsidRDefault="006278AA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  <w:r w:rsidRPr="006278AA">
        <w:br w:type="page"/>
      </w:r>
      <w:r w:rsidR="00EA51BF"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lastRenderedPageBreak/>
        <w:t>Workshop “Presentazione Prezzi degli Immobili di Milano e Provincia I semestre 2013”</w:t>
      </w: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Tavola rotonda “Scenari e prospettive del mercato immobiliare locale”</w:t>
      </w:r>
    </w:p>
    <w:p w:rsidR="00EA51BF" w:rsidRDefault="00EA51BF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16 luglio 2013, ore 11.00</w:t>
      </w:r>
    </w:p>
    <w:p w:rsidR="001B7A14" w:rsidRPr="001B7A14" w:rsidRDefault="001B7A14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Sala Conferenze, Palazzo Turati, Via Meravigli 9/b, Milano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Programma</w:t>
      </w: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color w:val="020000"/>
          <w:sz w:val="24"/>
          <w:szCs w:val="24"/>
          <w:lang w:eastAsia="en-US"/>
        </w:rPr>
        <w:t>h. 11.00 Registrazioni partecipanti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color w:val="020000"/>
          <w:sz w:val="24"/>
          <w:szCs w:val="24"/>
          <w:lang w:eastAsia="en-US"/>
        </w:rPr>
        <w:t xml:space="preserve">h. 11.10 </w:t>
      </w: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Sergio Enrico Rossi</w:t>
      </w:r>
      <w:r w:rsidRPr="001B7A14">
        <w:rPr>
          <w:rFonts w:eastAsiaTheme="minorHAnsi"/>
          <w:color w:val="020000"/>
          <w:sz w:val="24"/>
          <w:szCs w:val="24"/>
          <w:lang w:eastAsia="en-US"/>
        </w:rPr>
        <w:t>, Direttore OSMI Borsa Immobiliare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i/>
          <w:iCs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i/>
          <w:i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i/>
          <w:iCs/>
          <w:color w:val="020000"/>
          <w:sz w:val="24"/>
          <w:szCs w:val="24"/>
          <w:lang w:eastAsia="en-US"/>
        </w:rPr>
        <w:t>Introduce e modera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color w:val="020000"/>
          <w:sz w:val="24"/>
          <w:szCs w:val="24"/>
          <w:lang w:eastAsia="en-US"/>
        </w:rPr>
        <w:t xml:space="preserve">h. 11.15 </w:t>
      </w: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Matteo Pedretti</w:t>
      </w:r>
      <w:r w:rsidRPr="001B7A14">
        <w:rPr>
          <w:rFonts w:eastAsiaTheme="minorHAnsi"/>
          <w:color w:val="020000"/>
          <w:sz w:val="24"/>
          <w:szCs w:val="24"/>
          <w:lang w:eastAsia="en-US"/>
        </w:rPr>
        <w:t>, OSMI Borsa Immobiliare</w:t>
      </w: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i/>
          <w:i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i/>
          <w:iCs/>
          <w:color w:val="020000"/>
          <w:sz w:val="24"/>
          <w:szCs w:val="24"/>
          <w:lang w:eastAsia="en-US"/>
        </w:rPr>
        <w:t>Il mercato immobiliare milanese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color w:val="000000"/>
          <w:sz w:val="24"/>
          <w:szCs w:val="24"/>
          <w:lang w:eastAsia="en-US"/>
        </w:rPr>
        <w:t xml:space="preserve">h. 11.30 </w:t>
      </w: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Flavio Bassanini</w:t>
      </w:r>
      <w:r w:rsidRPr="001B7A14">
        <w:rPr>
          <w:rFonts w:eastAsiaTheme="minorHAnsi"/>
          <w:color w:val="020000"/>
          <w:sz w:val="24"/>
          <w:szCs w:val="24"/>
          <w:lang w:eastAsia="en-US"/>
        </w:rPr>
        <w:t>, Coordinatore Rilevazione Prezzi per la Provincia di Milano</w:t>
      </w: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i/>
          <w:i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color w:val="020000"/>
          <w:sz w:val="24"/>
          <w:szCs w:val="24"/>
          <w:lang w:eastAsia="en-US"/>
        </w:rPr>
        <w:t xml:space="preserve">FIMAA Milano Monza &amp; Brianza - </w:t>
      </w:r>
      <w:r w:rsidRPr="001B7A14">
        <w:rPr>
          <w:rFonts w:eastAsiaTheme="minorHAnsi"/>
          <w:i/>
          <w:iCs/>
          <w:color w:val="020000"/>
          <w:sz w:val="24"/>
          <w:szCs w:val="24"/>
          <w:lang w:eastAsia="en-US"/>
        </w:rPr>
        <w:t>Il mercato immobiliare nella “Grande Milano”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color w:val="020000"/>
          <w:sz w:val="24"/>
          <w:szCs w:val="24"/>
          <w:lang w:eastAsia="en-US"/>
        </w:rPr>
        <w:t xml:space="preserve">h. 11.45 </w:t>
      </w: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Giancarlo Vinacci</w:t>
      </w:r>
      <w:r w:rsidRPr="001B7A14">
        <w:rPr>
          <w:rFonts w:eastAsiaTheme="minorHAnsi"/>
          <w:color w:val="020000"/>
          <w:sz w:val="24"/>
          <w:szCs w:val="24"/>
          <w:lang w:eastAsia="en-US"/>
        </w:rPr>
        <w:t>, Amministratore Delegato Medio FIMAA</w:t>
      </w: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i/>
          <w:i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i/>
          <w:iCs/>
          <w:color w:val="020000"/>
          <w:sz w:val="24"/>
          <w:szCs w:val="24"/>
          <w:lang w:eastAsia="en-US"/>
        </w:rPr>
        <w:t>Il mercato del credito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color w:val="00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B7A14">
        <w:rPr>
          <w:rFonts w:eastAsiaTheme="minorHAnsi"/>
          <w:color w:val="000000"/>
          <w:sz w:val="24"/>
          <w:szCs w:val="24"/>
          <w:lang w:eastAsia="en-US"/>
        </w:rPr>
        <w:t xml:space="preserve">h. 12.00 </w:t>
      </w:r>
      <w:r w:rsidRPr="001B7A14">
        <w:rPr>
          <w:rFonts w:eastAsiaTheme="minorHAnsi"/>
          <w:b/>
          <w:bCs/>
          <w:color w:val="000000"/>
          <w:sz w:val="24"/>
          <w:szCs w:val="24"/>
          <w:lang w:eastAsia="en-US"/>
        </w:rPr>
        <w:t>TAVOLA ROTONDA</w:t>
      </w: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00000"/>
          <w:sz w:val="24"/>
          <w:szCs w:val="24"/>
          <w:lang w:eastAsia="en-US"/>
        </w:rPr>
        <w:t>“Scenari e prospettive del mercato immobiliare locale” con interventi di: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 xml:space="preserve">Ada Lucia De </w:t>
      </w:r>
      <w:proofErr w:type="spellStart"/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Cesaris</w:t>
      </w:r>
      <w:proofErr w:type="spellEnd"/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 xml:space="preserve">, </w:t>
      </w:r>
      <w:r w:rsidRPr="001B7A14">
        <w:rPr>
          <w:rFonts w:eastAsiaTheme="minorHAnsi"/>
          <w:color w:val="020000"/>
          <w:sz w:val="24"/>
          <w:szCs w:val="24"/>
          <w:lang w:eastAsia="en-US"/>
        </w:rPr>
        <w:t>Vice sindaco, Assessore all’Urbanistica, Edilizia Privata, Agricoltura del Comune</w:t>
      </w:r>
      <w:r w:rsidR="001B7A14">
        <w:rPr>
          <w:rFonts w:eastAsiaTheme="minorHAnsi"/>
          <w:color w:val="020000"/>
          <w:sz w:val="24"/>
          <w:szCs w:val="24"/>
          <w:lang w:eastAsia="en-US"/>
        </w:rPr>
        <w:t xml:space="preserve"> </w:t>
      </w:r>
      <w:r w:rsidRPr="001B7A14">
        <w:rPr>
          <w:rFonts w:eastAsiaTheme="minorHAnsi"/>
          <w:color w:val="020000"/>
          <w:sz w:val="24"/>
          <w:szCs w:val="24"/>
          <w:lang w:eastAsia="en-US"/>
        </w:rPr>
        <w:t>di Milano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Vincenzo Albanese</w:t>
      </w:r>
      <w:r w:rsidRPr="001B7A14">
        <w:rPr>
          <w:rFonts w:eastAsiaTheme="minorHAnsi"/>
          <w:color w:val="020000"/>
          <w:sz w:val="24"/>
          <w:szCs w:val="24"/>
          <w:lang w:eastAsia="en-US"/>
        </w:rPr>
        <w:t>, Presidente FIMAA Milano Monza &amp; Brianza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 xml:space="preserve">Marco </w:t>
      </w:r>
      <w:proofErr w:type="spellStart"/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Dettori</w:t>
      </w:r>
      <w:proofErr w:type="spellEnd"/>
      <w:r w:rsidRPr="001B7A14">
        <w:rPr>
          <w:rFonts w:eastAsiaTheme="minorHAnsi"/>
          <w:color w:val="020000"/>
          <w:sz w:val="24"/>
          <w:szCs w:val="24"/>
          <w:lang w:eastAsia="en-US"/>
        </w:rPr>
        <w:t>, Presidente OSMI Borsa Immobiliare</w:t>
      </w:r>
    </w:p>
    <w:p w:rsidR="001B7A14" w:rsidRDefault="001B7A14" w:rsidP="00EA51BF">
      <w:pPr>
        <w:autoSpaceDE w:val="0"/>
        <w:autoSpaceDN w:val="0"/>
        <w:adjustRightInd w:val="0"/>
        <w:rPr>
          <w:rFonts w:eastAsiaTheme="minorHAnsi"/>
          <w:color w:val="020000"/>
          <w:sz w:val="24"/>
          <w:szCs w:val="24"/>
          <w:lang w:eastAsia="en-US"/>
        </w:rPr>
      </w:pPr>
    </w:p>
    <w:p w:rsidR="00EA51BF" w:rsidRPr="001B7A14" w:rsidRDefault="00EA51BF" w:rsidP="00EA51BF">
      <w:pPr>
        <w:autoSpaceDE w:val="0"/>
        <w:autoSpaceDN w:val="0"/>
        <w:adjustRightInd w:val="0"/>
        <w:rPr>
          <w:rFonts w:eastAsiaTheme="minorHAnsi"/>
          <w:b/>
          <w:bCs/>
          <w:color w:val="020000"/>
          <w:sz w:val="24"/>
          <w:szCs w:val="24"/>
          <w:lang w:eastAsia="en-US"/>
        </w:rPr>
      </w:pPr>
      <w:r w:rsidRPr="001B7A14">
        <w:rPr>
          <w:rFonts w:eastAsiaTheme="minorHAnsi"/>
          <w:color w:val="020000"/>
          <w:sz w:val="24"/>
          <w:szCs w:val="24"/>
          <w:lang w:eastAsia="en-US"/>
        </w:rPr>
        <w:t xml:space="preserve">h. 12.45 </w:t>
      </w:r>
      <w:r w:rsidRPr="001B7A14">
        <w:rPr>
          <w:rFonts w:eastAsiaTheme="minorHAnsi"/>
          <w:b/>
          <w:bCs/>
          <w:color w:val="020000"/>
          <w:sz w:val="24"/>
          <w:szCs w:val="24"/>
          <w:lang w:eastAsia="en-US"/>
        </w:rPr>
        <w:t>Saluti conclusivi</w:t>
      </w:r>
    </w:p>
    <w:p w:rsidR="001B7A14" w:rsidRDefault="001B7A14" w:rsidP="00EA51BF">
      <w:pPr>
        <w:pStyle w:val="Default"/>
        <w:rPr>
          <w:rFonts w:ascii="Times New Roman" w:hAnsi="Times New Roman" w:cs="Times New Roman"/>
          <w:color w:val="020000"/>
        </w:rPr>
      </w:pPr>
    </w:p>
    <w:p w:rsidR="001B7A14" w:rsidRDefault="001B7A14" w:rsidP="00EA51BF">
      <w:pPr>
        <w:pStyle w:val="Default"/>
        <w:rPr>
          <w:rFonts w:ascii="Times New Roman" w:hAnsi="Times New Roman" w:cs="Times New Roman"/>
          <w:color w:val="020000"/>
        </w:rPr>
      </w:pPr>
    </w:p>
    <w:p w:rsidR="002B7FDA" w:rsidRPr="001B7A14" w:rsidRDefault="00EA51BF" w:rsidP="00EA51BF">
      <w:pPr>
        <w:pStyle w:val="Default"/>
        <w:rPr>
          <w:rFonts w:ascii="Times New Roman" w:hAnsi="Times New Roman" w:cs="Times New Roman"/>
        </w:rPr>
      </w:pPr>
      <w:r w:rsidRPr="001B7A14">
        <w:rPr>
          <w:rFonts w:ascii="Times New Roman" w:hAnsi="Times New Roman" w:cs="Times New Roman"/>
          <w:color w:val="020000"/>
        </w:rPr>
        <w:t xml:space="preserve">Tutta la documentazione sarà disponibile sul sito </w:t>
      </w:r>
      <w:r w:rsidRPr="001B7A14">
        <w:rPr>
          <w:rFonts w:ascii="Times New Roman" w:hAnsi="Times New Roman" w:cs="Times New Roman"/>
          <w:color w:val="0000FF"/>
        </w:rPr>
        <w:t>www.borsaimmobiliare.net</w:t>
      </w:r>
    </w:p>
    <w:sectPr w:rsidR="002B7FDA" w:rsidRPr="001B7A14" w:rsidSect="000F7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95040"/>
    <w:rsid w:val="000F7204"/>
    <w:rsid w:val="001026A2"/>
    <w:rsid w:val="00195040"/>
    <w:rsid w:val="001B7A14"/>
    <w:rsid w:val="00202C62"/>
    <w:rsid w:val="002B7FDA"/>
    <w:rsid w:val="00377A3C"/>
    <w:rsid w:val="00425E67"/>
    <w:rsid w:val="005B22C6"/>
    <w:rsid w:val="005F463B"/>
    <w:rsid w:val="006278AA"/>
    <w:rsid w:val="007C5806"/>
    <w:rsid w:val="007F0E6F"/>
    <w:rsid w:val="008D1912"/>
    <w:rsid w:val="00924811"/>
    <w:rsid w:val="00AC3E68"/>
    <w:rsid w:val="00B25B8C"/>
    <w:rsid w:val="00B538A2"/>
    <w:rsid w:val="00D57E25"/>
    <w:rsid w:val="00E33D5A"/>
    <w:rsid w:val="00EA51BF"/>
    <w:rsid w:val="00F7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04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95040"/>
    <w:pPr>
      <w:keepNext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50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8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0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95040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95040"/>
    <w:pPr>
      <w:jc w:val="center"/>
    </w:pPr>
    <w:rPr>
      <w:i/>
      <w:noProof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95040"/>
    <w:rPr>
      <w:rFonts w:ascii="Times New Roman" w:eastAsia="Times New Roman" w:hAnsi="Times New Roman" w:cs="Times New Roman"/>
      <w:i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04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504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0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customStyle="1" w:styleId="Default">
    <w:name w:val="Default"/>
    <w:rsid w:val="002B7FD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0E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04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95040"/>
    <w:pPr>
      <w:keepNext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950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78A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0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195040"/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95040"/>
    <w:pPr>
      <w:jc w:val="center"/>
    </w:pPr>
    <w:rPr>
      <w:i/>
      <w:noProof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95040"/>
    <w:rPr>
      <w:rFonts w:ascii="Times New Roman" w:eastAsia="Times New Roman" w:hAnsi="Times New Roman" w:cs="Times New Roman"/>
      <w:i/>
      <w:noProof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0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04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504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0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78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customStyle="1" w:styleId="Default">
    <w:name w:val="Default"/>
    <w:rsid w:val="002B7FDA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F0E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Patrizia Barberis</dc:creator>
  <cp:lastModifiedBy>paola g lunghini</cp:lastModifiedBy>
  <cp:revision>5</cp:revision>
  <dcterms:created xsi:type="dcterms:W3CDTF">2013-07-10T09:26:00Z</dcterms:created>
  <dcterms:modified xsi:type="dcterms:W3CDTF">2013-07-12T07:21:00Z</dcterms:modified>
</cp:coreProperties>
</file>