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6E857" w14:textId="356BD193" w:rsidR="004C5D4A" w:rsidRDefault="005C32F6" w:rsidP="00297BD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  <w:r w:rsidRPr="005C32F6">
        <w:rPr>
          <w:rFonts w:ascii="Verdana" w:hAnsi="Verdana" w:cs="Arial"/>
          <w:b/>
          <w:noProof/>
          <w:sz w:val="28"/>
          <w:szCs w:val="20"/>
        </w:rPr>
        <w:drawing>
          <wp:anchor distT="0" distB="0" distL="114300" distR="114300" simplePos="0" relativeHeight="251662336" behindDoc="0" locked="0" layoutInCell="1" allowOverlap="1" wp14:anchorId="1EFCDD0A" wp14:editId="27AEC288">
            <wp:simplePos x="0" y="0"/>
            <wp:positionH relativeFrom="column">
              <wp:posOffset>1741170</wp:posOffset>
            </wp:positionH>
            <wp:positionV relativeFrom="paragraph">
              <wp:posOffset>-130810</wp:posOffset>
            </wp:positionV>
            <wp:extent cx="2857748" cy="1569856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748" cy="1569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2A42C" w14:textId="642F895E" w:rsidR="00BF2D76" w:rsidRDefault="006E19F1" w:rsidP="002C6276">
      <w:pPr>
        <w:rPr>
          <w:noProof/>
          <w:lang w:val="it-IT"/>
        </w:rPr>
      </w:pPr>
      <w:r w:rsidRPr="00CA0158">
        <w:rPr>
          <w:noProof/>
          <w:lang w:val="it-IT"/>
        </w:rPr>
        <w:t xml:space="preserve"> </w:t>
      </w:r>
    </w:p>
    <w:p w14:paraId="09EE6F7A" w14:textId="093A131F" w:rsidR="005C32F6" w:rsidRDefault="005C32F6" w:rsidP="002C6276">
      <w:pPr>
        <w:rPr>
          <w:noProof/>
          <w:lang w:val="it-IT"/>
        </w:rPr>
      </w:pPr>
    </w:p>
    <w:p w14:paraId="72D6F90C" w14:textId="3B7784DC" w:rsidR="005C32F6" w:rsidRDefault="005C32F6" w:rsidP="002C6276">
      <w:pPr>
        <w:rPr>
          <w:noProof/>
          <w:lang w:val="it-IT"/>
        </w:rPr>
      </w:pPr>
    </w:p>
    <w:p w14:paraId="3C1D3F8A" w14:textId="0CECC8C2" w:rsidR="005C32F6" w:rsidRDefault="005C32F6" w:rsidP="002C6276">
      <w:pPr>
        <w:rPr>
          <w:noProof/>
          <w:lang w:val="it-IT"/>
        </w:rPr>
      </w:pPr>
    </w:p>
    <w:p w14:paraId="491B667A" w14:textId="092D4C94" w:rsidR="005C32F6" w:rsidRDefault="005C32F6" w:rsidP="002C6276">
      <w:pPr>
        <w:rPr>
          <w:noProof/>
          <w:lang w:val="it-IT"/>
        </w:rPr>
      </w:pPr>
      <w:r w:rsidRPr="005C32F6">
        <w:rPr>
          <w:noProof/>
        </w:rPr>
        <w:drawing>
          <wp:anchor distT="0" distB="0" distL="114300" distR="114300" simplePos="0" relativeHeight="251660288" behindDoc="0" locked="0" layoutInCell="1" allowOverlap="1" wp14:anchorId="475CB984" wp14:editId="583094D0">
            <wp:simplePos x="0" y="0"/>
            <wp:positionH relativeFrom="column">
              <wp:posOffset>-293370</wp:posOffset>
            </wp:positionH>
            <wp:positionV relativeFrom="page">
              <wp:posOffset>3337560</wp:posOffset>
            </wp:positionV>
            <wp:extent cx="3382645" cy="2575560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264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72BE4" w14:textId="0BA662E9" w:rsidR="005C32F6" w:rsidRDefault="005C32F6" w:rsidP="002C6276">
      <w:pPr>
        <w:rPr>
          <w:noProof/>
          <w:lang w:val="it-IT"/>
        </w:rPr>
      </w:pPr>
      <w:r w:rsidRPr="005C32F6">
        <w:rPr>
          <w:noProof/>
        </w:rPr>
        <w:drawing>
          <wp:anchor distT="0" distB="0" distL="114300" distR="114300" simplePos="0" relativeHeight="251661312" behindDoc="0" locked="0" layoutInCell="1" allowOverlap="1" wp14:anchorId="680C4CB5" wp14:editId="6C6C770E">
            <wp:simplePos x="0" y="0"/>
            <wp:positionH relativeFrom="column">
              <wp:posOffset>3318510</wp:posOffset>
            </wp:positionH>
            <wp:positionV relativeFrom="page">
              <wp:posOffset>3337560</wp:posOffset>
            </wp:positionV>
            <wp:extent cx="3413760" cy="2567940"/>
            <wp:effectExtent l="0" t="0" r="0" b="381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B8DF0" w14:textId="6F15FC87" w:rsidR="005C32F6" w:rsidRPr="00CA0158" w:rsidRDefault="005C32F6" w:rsidP="002C6276">
      <w:pPr>
        <w:rPr>
          <w:rFonts w:ascii="Verdana" w:hAnsi="Verdana" w:cs="Arial"/>
          <w:b/>
          <w:sz w:val="28"/>
          <w:szCs w:val="20"/>
          <w:lang w:val="it-IT"/>
        </w:rPr>
      </w:pPr>
    </w:p>
    <w:p w14:paraId="33E0F903" w14:textId="1A02E1F9" w:rsidR="00BF2D76" w:rsidRPr="00CA0158" w:rsidRDefault="00BF2D76" w:rsidP="00D4074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</w:p>
    <w:p w14:paraId="58BDB770" w14:textId="54E063E6" w:rsidR="00BF2D76" w:rsidRPr="00CA0158" w:rsidRDefault="00BF2D76" w:rsidP="00D4074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</w:p>
    <w:p w14:paraId="01332B3E" w14:textId="6E5CCE83" w:rsidR="00947A15" w:rsidRPr="00CA0158" w:rsidRDefault="00947A15" w:rsidP="00D4074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</w:p>
    <w:p w14:paraId="230E9E0D" w14:textId="1E9F3474" w:rsidR="00947A15" w:rsidRPr="00CA0158" w:rsidRDefault="00947A15" w:rsidP="00D4074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</w:p>
    <w:p w14:paraId="02D218DE" w14:textId="215FB70C" w:rsidR="00947A15" w:rsidRPr="00CA0158" w:rsidRDefault="00947A15" w:rsidP="00D4074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</w:p>
    <w:p w14:paraId="0703EB98" w14:textId="1F6CCE74" w:rsidR="00947A15" w:rsidRPr="00CA0158" w:rsidRDefault="00947A15" w:rsidP="00D40746">
      <w:pPr>
        <w:jc w:val="center"/>
        <w:rPr>
          <w:rFonts w:ascii="Verdana" w:hAnsi="Verdana" w:cs="Arial"/>
          <w:b/>
          <w:sz w:val="28"/>
          <w:szCs w:val="20"/>
          <w:lang w:val="it-IT"/>
        </w:rPr>
      </w:pPr>
    </w:p>
    <w:p w14:paraId="647087C6" w14:textId="77777777" w:rsidR="00216325" w:rsidRPr="00CA0158" w:rsidRDefault="00216325" w:rsidP="005C32F6">
      <w:pPr>
        <w:rPr>
          <w:rFonts w:ascii="Verdana" w:hAnsi="Verdana" w:cs="Arial"/>
          <w:b/>
          <w:sz w:val="20"/>
          <w:szCs w:val="20"/>
          <w:lang w:val="it-IT"/>
        </w:rPr>
      </w:pPr>
    </w:p>
    <w:p w14:paraId="75E46269" w14:textId="372468E9" w:rsidR="000732B6" w:rsidRPr="00297BD6" w:rsidRDefault="000732B6" w:rsidP="004C5D4A">
      <w:pPr>
        <w:ind w:left="426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 xml:space="preserve">Ubicazione: </w:t>
      </w:r>
      <w:r w:rsidRPr="00297BD6">
        <w:rPr>
          <w:rFonts w:ascii="Verdana" w:hAnsi="Verdana" w:cs="Arial"/>
          <w:sz w:val="20"/>
          <w:szCs w:val="20"/>
          <w:lang w:val="it-IT"/>
        </w:rPr>
        <w:t>Parma Nord (zona Fiera)</w:t>
      </w:r>
    </w:p>
    <w:p w14:paraId="0C6DF8D1" w14:textId="7E0A8D87" w:rsidR="00B67DED" w:rsidRPr="00CA0158" w:rsidRDefault="00B67DED" w:rsidP="004C5D4A">
      <w:pPr>
        <w:ind w:left="426"/>
        <w:rPr>
          <w:rFonts w:ascii="Verdana" w:hAnsi="Verdana"/>
          <w:sz w:val="20"/>
          <w:szCs w:val="20"/>
          <w:lang w:val="it-IT"/>
        </w:rPr>
      </w:pPr>
      <w:r w:rsidRPr="00CA0158">
        <w:rPr>
          <w:rFonts w:ascii="Verdana" w:hAnsi="Verdana" w:cs="Arial"/>
          <w:b/>
          <w:sz w:val="20"/>
          <w:szCs w:val="20"/>
          <w:lang w:val="it-IT"/>
        </w:rPr>
        <w:t xml:space="preserve">Inaugurazione: </w:t>
      </w:r>
      <w:r w:rsidR="00CA0158">
        <w:rPr>
          <w:rFonts w:ascii="Verdana" w:hAnsi="Verdana"/>
          <w:sz w:val="20"/>
          <w:szCs w:val="20"/>
          <w:lang w:val="it-IT"/>
        </w:rPr>
        <w:t>autunno 2019</w:t>
      </w:r>
    </w:p>
    <w:p w14:paraId="73A0A7B0" w14:textId="1028A7DD" w:rsidR="002C6276" w:rsidRPr="00B716DF" w:rsidRDefault="002C6276" w:rsidP="004C5D4A">
      <w:pPr>
        <w:ind w:left="426"/>
        <w:rPr>
          <w:rFonts w:ascii="Verdana" w:hAnsi="Verdana" w:cs="Arial"/>
          <w:b/>
          <w:sz w:val="20"/>
          <w:szCs w:val="20"/>
          <w:lang w:val="it-IT"/>
        </w:rPr>
      </w:pPr>
      <w:r w:rsidRPr="00B716DF">
        <w:rPr>
          <w:rFonts w:ascii="Verdana" w:hAnsi="Verdana" w:cs="Arial"/>
          <w:b/>
          <w:sz w:val="20"/>
          <w:szCs w:val="20"/>
          <w:lang w:val="it-IT"/>
        </w:rPr>
        <w:t>GLA</w:t>
      </w:r>
      <w:r w:rsidR="004C5D4A">
        <w:rPr>
          <w:rFonts w:ascii="Verdana" w:hAnsi="Verdana" w:cs="Arial"/>
          <w:b/>
          <w:sz w:val="20"/>
          <w:szCs w:val="20"/>
          <w:lang w:val="it-IT"/>
        </w:rPr>
        <w:t xml:space="preserve"> totale</w:t>
      </w:r>
      <w:r w:rsidRPr="00B716DF">
        <w:rPr>
          <w:rFonts w:ascii="Verdana" w:hAnsi="Verdana" w:cs="Arial"/>
          <w:b/>
          <w:sz w:val="20"/>
          <w:szCs w:val="20"/>
          <w:lang w:val="it-IT"/>
        </w:rPr>
        <w:t xml:space="preserve">: </w:t>
      </w:r>
      <w:r w:rsidR="004C5D4A" w:rsidRPr="00CA0158">
        <w:rPr>
          <w:rFonts w:ascii="Verdana" w:hAnsi="Verdana" w:cs="Arial"/>
          <w:sz w:val="20"/>
          <w:szCs w:val="20"/>
          <w:lang w:val="it-IT"/>
        </w:rPr>
        <w:t>7</w:t>
      </w:r>
      <w:r w:rsidR="004C5D4A">
        <w:rPr>
          <w:rFonts w:ascii="Verdana" w:hAnsi="Verdana" w:cs="Arial"/>
          <w:sz w:val="20"/>
          <w:szCs w:val="20"/>
          <w:lang w:val="it-IT"/>
        </w:rPr>
        <w:t>5</w:t>
      </w:r>
      <w:r w:rsidR="00CA0158" w:rsidRPr="00CA0158">
        <w:rPr>
          <w:rFonts w:ascii="Verdana" w:hAnsi="Verdana" w:cs="Arial"/>
          <w:sz w:val="20"/>
          <w:szCs w:val="20"/>
          <w:lang w:val="it-IT"/>
        </w:rPr>
        <w:t>.000 m2</w:t>
      </w:r>
      <w:r w:rsidR="00CA0158">
        <w:rPr>
          <w:rFonts w:ascii="Verdana" w:hAnsi="Verdana" w:cs="Arial"/>
          <w:sz w:val="20"/>
          <w:szCs w:val="20"/>
          <w:lang w:val="it-IT"/>
        </w:rPr>
        <w:t xml:space="preserve"> </w:t>
      </w:r>
      <w:r w:rsidR="00D3530D">
        <w:rPr>
          <w:rFonts w:ascii="Verdana" w:hAnsi="Verdana" w:cs="Arial"/>
          <w:sz w:val="20"/>
          <w:szCs w:val="20"/>
          <w:lang w:val="it-IT"/>
        </w:rPr>
        <w:t>(Centro C</w:t>
      </w:r>
      <w:r w:rsidR="00D3530D" w:rsidRPr="00D3530D">
        <w:rPr>
          <w:rFonts w:ascii="Verdana" w:hAnsi="Verdana" w:cs="Arial"/>
          <w:sz w:val="20"/>
          <w:szCs w:val="20"/>
          <w:lang w:val="it-IT"/>
        </w:rPr>
        <w:t xml:space="preserve">ommerciale </w:t>
      </w:r>
      <w:r w:rsidR="00D3530D">
        <w:rPr>
          <w:rFonts w:ascii="Verdana" w:hAnsi="Verdana" w:cs="Arial"/>
          <w:sz w:val="20"/>
          <w:szCs w:val="20"/>
          <w:lang w:val="it-IT"/>
        </w:rPr>
        <w:t xml:space="preserve">e </w:t>
      </w:r>
      <w:r w:rsidR="00D3530D" w:rsidRPr="00D3530D">
        <w:rPr>
          <w:rFonts w:ascii="Verdana" w:hAnsi="Verdana" w:cs="Arial"/>
          <w:sz w:val="20"/>
          <w:szCs w:val="20"/>
          <w:lang w:val="it-IT"/>
        </w:rPr>
        <w:t>Retail Park</w:t>
      </w:r>
      <w:r w:rsidR="00D3530D">
        <w:rPr>
          <w:rFonts w:ascii="Verdana" w:hAnsi="Verdana" w:cs="Arial"/>
          <w:sz w:val="20"/>
          <w:szCs w:val="20"/>
          <w:lang w:val="it-IT"/>
        </w:rPr>
        <w:t>)</w:t>
      </w:r>
    </w:p>
    <w:p w14:paraId="754E04C5" w14:textId="043F2427" w:rsidR="002C6276" w:rsidRPr="00A6299A" w:rsidRDefault="002C6276">
      <w:pPr>
        <w:ind w:left="426"/>
        <w:rPr>
          <w:rFonts w:ascii="Verdana" w:hAnsi="Verdana" w:cs="Arial"/>
          <w:b/>
          <w:sz w:val="20"/>
          <w:szCs w:val="20"/>
          <w:lang w:val="it-IT"/>
        </w:rPr>
      </w:pPr>
      <w:r w:rsidRPr="00A6299A">
        <w:rPr>
          <w:rFonts w:ascii="Verdana" w:hAnsi="Verdana" w:cs="Arial"/>
          <w:b/>
          <w:sz w:val="20"/>
          <w:szCs w:val="20"/>
          <w:lang w:val="it-IT"/>
        </w:rPr>
        <w:t xml:space="preserve">Unità: </w:t>
      </w:r>
      <w:r w:rsidR="004C5D4A" w:rsidRPr="00297BD6">
        <w:rPr>
          <w:rFonts w:ascii="Verdana" w:hAnsi="Verdana" w:cs="Arial"/>
          <w:sz w:val="20"/>
          <w:szCs w:val="20"/>
          <w:lang w:val="it-IT"/>
        </w:rPr>
        <w:t>circa 170</w:t>
      </w:r>
    </w:p>
    <w:p w14:paraId="3C4CA5B8" w14:textId="003B33A9" w:rsidR="002C6276" w:rsidRDefault="002C6276">
      <w:pPr>
        <w:ind w:left="426"/>
        <w:rPr>
          <w:rFonts w:ascii="Verdana" w:hAnsi="Verdana"/>
          <w:sz w:val="20"/>
          <w:szCs w:val="20"/>
          <w:lang w:val="it-IT"/>
        </w:rPr>
      </w:pPr>
      <w:r w:rsidRPr="002C6276">
        <w:rPr>
          <w:rFonts w:ascii="Verdana" w:hAnsi="Verdana" w:cs="Arial"/>
          <w:b/>
          <w:sz w:val="20"/>
          <w:szCs w:val="20"/>
          <w:lang w:val="it-IT"/>
        </w:rPr>
        <w:t>Bacino di utenza</w:t>
      </w:r>
      <w:r w:rsidR="00D3530D">
        <w:rPr>
          <w:rFonts w:ascii="Verdana" w:hAnsi="Verdana" w:cs="Arial"/>
          <w:b/>
          <w:sz w:val="20"/>
          <w:szCs w:val="20"/>
          <w:lang w:val="it-IT"/>
        </w:rPr>
        <w:t xml:space="preserve"> </w:t>
      </w:r>
      <w:r w:rsidR="004C5D4A">
        <w:rPr>
          <w:rFonts w:ascii="Verdana" w:hAnsi="Verdana" w:cs="Arial"/>
          <w:b/>
          <w:sz w:val="20"/>
          <w:szCs w:val="20"/>
          <w:lang w:val="it-IT"/>
        </w:rPr>
        <w:t xml:space="preserve"> a 45 minuti</w:t>
      </w:r>
      <w:r w:rsidRPr="002C6276">
        <w:rPr>
          <w:rFonts w:ascii="Verdana" w:hAnsi="Verdana" w:cs="Arial"/>
          <w:b/>
          <w:sz w:val="20"/>
          <w:szCs w:val="20"/>
          <w:lang w:val="it-IT"/>
        </w:rPr>
        <w:t xml:space="preserve">: </w:t>
      </w:r>
      <w:r w:rsidRPr="002C6276">
        <w:rPr>
          <w:rFonts w:ascii="Verdana" w:hAnsi="Verdana"/>
          <w:sz w:val="20"/>
          <w:szCs w:val="20"/>
          <w:lang w:val="it-IT"/>
        </w:rPr>
        <w:t xml:space="preserve">700.000 </w:t>
      </w:r>
      <w:r w:rsidR="004C5D4A">
        <w:rPr>
          <w:rFonts w:ascii="Verdana" w:hAnsi="Verdana"/>
          <w:sz w:val="20"/>
          <w:szCs w:val="20"/>
          <w:lang w:val="it-IT"/>
        </w:rPr>
        <w:t>abitanti</w:t>
      </w:r>
    </w:p>
    <w:p w14:paraId="637E6B2B" w14:textId="2F939D15" w:rsidR="00141777" w:rsidRDefault="00AB2CF4" w:rsidP="00297BD6">
      <w:pPr>
        <w:ind w:left="426"/>
        <w:rPr>
          <w:rFonts w:ascii="Verdana" w:hAnsi="Verdana" w:cs="Arial"/>
          <w:b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>Offerta commerciale</w:t>
      </w:r>
      <w:r w:rsidR="00141777">
        <w:rPr>
          <w:rFonts w:ascii="Verdana" w:hAnsi="Verdana" w:cs="Arial"/>
          <w:b/>
          <w:sz w:val="20"/>
          <w:szCs w:val="20"/>
          <w:lang w:val="it-IT"/>
        </w:rPr>
        <w:t>:</w:t>
      </w:r>
    </w:p>
    <w:p w14:paraId="03E23CF9" w14:textId="7A3994AF" w:rsidR="00110AF6" w:rsidRPr="00297BD6" w:rsidRDefault="004C5D4A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>Superstore alimentare</w:t>
      </w:r>
    </w:p>
    <w:p w14:paraId="3DBB2C84" w14:textId="413B8273" w:rsidR="00141777" w:rsidRPr="00297BD6" w:rsidRDefault="000732B6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 xml:space="preserve">Fashion </w:t>
      </w:r>
      <w:r w:rsidR="00AB2CF4" w:rsidRPr="00297BD6">
        <w:rPr>
          <w:rFonts w:ascii="Verdana" w:hAnsi="Verdana"/>
          <w:sz w:val="20"/>
          <w:szCs w:val="20"/>
          <w:lang w:val="it-IT"/>
        </w:rPr>
        <w:t>&amp; Accessori</w:t>
      </w:r>
    </w:p>
    <w:p w14:paraId="50A7A1FD" w14:textId="0E485014" w:rsidR="00062AA8" w:rsidRPr="00297BD6" w:rsidRDefault="00062AA8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 xml:space="preserve">Home </w:t>
      </w:r>
      <w:r w:rsidR="004C5D4A" w:rsidRPr="00297BD6">
        <w:rPr>
          <w:rFonts w:ascii="Verdana" w:hAnsi="Verdana"/>
          <w:sz w:val="20"/>
          <w:szCs w:val="20"/>
          <w:lang w:val="it-IT"/>
        </w:rPr>
        <w:t>&amp;Design</w:t>
      </w:r>
    </w:p>
    <w:p w14:paraId="7CC358AC" w14:textId="4AD7AC06" w:rsidR="004C5D4A" w:rsidRPr="00297BD6" w:rsidRDefault="004C5D4A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>Sport&amp;Fit</w:t>
      </w:r>
    </w:p>
    <w:p w14:paraId="49FE3F2D" w14:textId="45258BDC" w:rsidR="00141777" w:rsidRPr="00297BD6" w:rsidRDefault="00AB2CF4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>Salute &amp; Benessere</w:t>
      </w:r>
    </w:p>
    <w:p w14:paraId="1FBE286D" w14:textId="77777777" w:rsidR="004C5D4A" w:rsidRPr="00297BD6" w:rsidRDefault="004C5D4A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>Food Area (Bar &amp; Ristoranti)</w:t>
      </w:r>
    </w:p>
    <w:p w14:paraId="4C735089" w14:textId="7DE4A25E" w:rsidR="004C5D4A" w:rsidRPr="00297BD6" w:rsidRDefault="004C5D4A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 w:rsidRPr="00297BD6">
        <w:rPr>
          <w:rFonts w:ascii="Verdana" w:hAnsi="Verdana"/>
          <w:sz w:val="20"/>
          <w:szCs w:val="20"/>
          <w:lang w:val="it-IT"/>
        </w:rPr>
        <w:t>Servizi</w:t>
      </w:r>
    </w:p>
    <w:p w14:paraId="39CA7A23" w14:textId="129B0AD8" w:rsidR="00F2640B" w:rsidRDefault="00AB2CF4" w:rsidP="00297BD6">
      <w:pPr>
        <w:pStyle w:val="Paragrafoelenco"/>
        <w:numPr>
          <w:ilvl w:val="0"/>
          <w:numId w:val="4"/>
        </w:num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Cinema </w:t>
      </w:r>
      <w:r w:rsidR="00141777">
        <w:rPr>
          <w:rFonts w:ascii="Verdana" w:hAnsi="Verdana"/>
          <w:sz w:val="20"/>
          <w:szCs w:val="20"/>
          <w:lang w:val="it-IT"/>
        </w:rPr>
        <w:t>Multiplex</w:t>
      </w:r>
    </w:p>
    <w:p w14:paraId="7125BCD8" w14:textId="77777777" w:rsidR="005B031D" w:rsidRDefault="005B031D" w:rsidP="005B03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  <w:lang w:val="it-IT"/>
        </w:rPr>
      </w:pPr>
      <w:r w:rsidRPr="002C6276">
        <w:rPr>
          <w:rFonts w:ascii="Verdana" w:hAnsi="Verdana" w:cs="Arial"/>
          <w:b/>
          <w:sz w:val="20"/>
          <w:szCs w:val="20"/>
          <w:lang w:val="it-IT"/>
        </w:rPr>
        <w:lastRenderedPageBreak/>
        <w:t>Sonae Sie</w:t>
      </w:r>
      <w:r>
        <w:rPr>
          <w:rFonts w:ascii="Verdana" w:hAnsi="Verdana" w:cs="Arial"/>
          <w:b/>
          <w:sz w:val="20"/>
          <w:szCs w:val="20"/>
          <w:lang w:val="it-IT"/>
        </w:rPr>
        <w:t>r</w:t>
      </w:r>
      <w:r w:rsidRPr="002C6276">
        <w:rPr>
          <w:rFonts w:ascii="Verdana" w:hAnsi="Verdana" w:cs="Arial"/>
          <w:b/>
          <w:sz w:val="20"/>
          <w:szCs w:val="20"/>
          <w:lang w:val="it-IT"/>
        </w:rPr>
        <w:t xml:space="preserve">ra </w:t>
      </w:r>
      <w:r>
        <w:rPr>
          <w:rFonts w:ascii="Verdana" w:hAnsi="Verdana" w:cs="Arial"/>
          <w:b/>
          <w:sz w:val="20"/>
          <w:szCs w:val="20"/>
          <w:lang w:val="it-IT"/>
        </w:rPr>
        <w:t>e Impresa Pizzarotti &amp; c. S.p.A insieme per lo sviluppo del distretto commerciale</w:t>
      </w:r>
    </w:p>
    <w:p w14:paraId="49C47AF2" w14:textId="7C1472FF" w:rsidR="00D731AE" w:rsidRDefault="005B031D" w:rsidP="005B03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Sonae Sierra </w:t>
      </w:r>
      <w:r w:rsidRPr="00042975">
        <w:rPr>
          <w:rFonts w:ascii="Verdana" w:hAnsi="Verdana" w:cs="Arial"/>
          <w:sz w:val="20"/>
          <w:szCs w:val="20"/>
          <w:lang w:val="it-IT"/>
        </w:rPr>
        <w:t>e</w:t>
      </w:r>
      <w:r>
        <w:rPr>
          <w:rFonts w:ascii="Verdana" w:hAnsi="Verdana" w:cs="Arial"/>
          <w:sz w:val="20"/>
          <w:szCs w:val="20"/>
          <w:lang w:val="it-IT"/>
        </w:rPr>
        <w:t xml:space="preserve"> Impresa Pizzarotti &amp; c. S.p.A </w:t>
      </w:r>
      <w:r w:rsidRPr="00042975">
        <w:rPr>
          <w:rFonts w:ascii="Verdana" w:hAnsi="Verdana" w:cs="Arial"/>
          <w:sz w:val="20"/>
          <w:szCs w:val="20"/>
          <w:lang w:val="it-IT"/>
        </w:rPr>
        <w:t xml:space="preserve">hanno firmato una joint venture paritetica per lo sviluppo di </w:t>
      </w:r>
      <w:r>
        <w:rPr>
          <w:rFonts w:ascii="Verdana" w:hAnsi="Verdana" w:cs="Arial"/>
          <w:sz w:val="20"/>
          <w:szCs w:val="20"/>
          <w:lang w:val="it-IT"/>
        </w:rPr>
        <w:t>EMILIA DISTRICT</w:t>
      </w:r>
      <w:r w:rsidR="00444813">
        <w:rPr>
          <w:rFonts w:ascii="Verdana" w:hAnsi="Verdana" w:cs="Arial"/>
          <w:sz w:val="20"/>
          <w:szCs w:val="20"/>
          <w:lang w:val="it-IT"/>
        </w:rPr>
        <w:t>,</w:t>
      </w:r>
      <w:r w:rsidR="004C5D4A">
        <w:rPr>
          <w:rFonts w:ascii="Verdana" w:hAnsi="Verdana" w:cs="Arial"/>
          <w:sz w:val="20"/>
          <w:szCs w:val="20"/>
          <w:lang w:val="it-IT"/>
        </w:rPr>
        <w:t xml:space="preserve"> una nuova </w:t>
      </w:r>
      <w:proofErr w:type="spellStart"/>
      <w:r w:rsidR="00D731AE">
        <w:rPr>
          <w:rFonts w:ascii="Verdana" w:hAnsi="Verdana" w:cs="Arial"/>
          <w:sz w:val="20"/>
          <w:szCs w:val="20"/>
          <w:lang w:val="it-IT"/>
        </w:rPr>
        <w:t>Shopping&amp;</w:t>
      </w:r>
      <w:r w:rsidR="004C5D4A">
        <w:rPr>
          <w:rFonts w:ascii="Verdana" w:hAnsi="Verdana" w:cs="Arial"/>
          <w:sz w:val="20"/>
          <w:szCs w:val="20"/>
          <w:lang w:val="it-IT"/>
        </w:rPr>
        <w:t>Lifestyle</w:t>
      </w:r>
      <w:proofErr w:type="spellEnd"/>
      <w:r w:rsidR="00D731AE">
        <w:rPr>
          <w:rFonts w:ascii="Verdana" w:hAnsi="Verdana" w:cs="Arial"/>
          <w:sz w:val="20"/>
          <w:szCs w:val="20"/>
          <w:lang w:val="it-IT"/>
        </w:rPr>
        <w:t xml:space="preserve"> </w:t>
      </w:r>
      <w:proofErr w:type="spellStart"/>
      <w:r w:rsidR="00D731AE">
        <w:rPr>
          <w:rFonts w:ascii="Verdana" w:hAnsi="Verdana" w:cs="Arial"/>
          <w:sz w:val="20"/>
          <w:szCs w:val="20"/>
          <w:lang w:val="it-IT"/>
        </w:rPr>
        <w:t>d</w:t>
      </w:r>
      <w:r w:rsidR="004C5D4A">
        <w:rPr>
          <w:rFonts w:ascii="Verdana" w:hAnsi="Verdana" w:cs="Arial"/>
          <w:sz w:val="20"/>
          <w:szCs w:val="20"/>
          <w:lang w:val="it-IT"/>
        </w:rPr>
        <w:t>estination</w:t>
      </w:r>
      <w:proofErr w:type="spellEnd"/>
      <w:r w:rsidR="004C5D4A">
        <w:rPr>
          <w:rFonts w:ascii="Verdana" w:hAnsi="Verdana" w:cs="Arial"/>
          <w:sz w:val="20"/>
          <w:szCs w:val="20"/>
          <w:lang w:val="it-IT"/>
        </w:rPr>
        <w:t xml:space="preserve"> a Parma</w:t>
      </w:r>
      <w:r w:rsidR="00444813">
        <w:rPr>
          <w:rFonts w:ascii="Verdana" w:hAnsi="Verdana" w:cs="Arial"/>
          <w:sz w:val="20"/>
          <w:szCs w:val="20"/>
          <w:lang w:val="it-IT"/>
        </w:rPr>
        <w:t>.</w:t>
      </w:r>
    </w:p>
    <w:p w14:paraId="479EFA06" w14:textId="77777777" w:rsidR="00D731AE" w:rsidRDefault="00D731AE" w:rsidP="005B03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07C088CF" w14:textId="352FE5B2" w:rsidR="005B031D" w:rsidRDefault="005B031D" w:rsidP="005B03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  <w:r w:rsidRPr="00042975">
        <w:rPr>
          <w:rFonts w:ascii="Verdana" w:hAnsi="Verdana" w:cs="Arial"/>
          <w:sz w:val="20"/>
          <w:szCs w:val="20"/>
          <w:lang w:val="it-IT"/>
        </w:rPr>
        <w:t>L’investimento complessivo del progetto è di circa 200 Milioni di Euro, finanziato in parte da un pool di banche rappresentate da UniCredit, come Banca Agente insieme a Banca IMI e Banco BPM.</w:t>
      </w:r>
    </w:p>
    <w:p w14:paraId="4FCA9C5C" w14:textId="098BB688" w:rsidR="005B031D" w:rsidRPr="00042975" w:rsidRDefault="005B031D" w:rsidP="005B031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6C723ED8" w14:textId="01DA0B00" w:rsidR="002C6276" w:rsidRPr="00361734" w:rsidRDefault="00CA0158" w:rsidP="002C627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lang w:val="it-IT"/>
        </w:rPr>
      </w:pPr>
      <w:r>
        <w:rPr>
          <w:rFonts w:ascii="Verdana" w:hAnsi="Verdana"/>
          <w:b/>
          <w:sz w:val="20"/>
          <w:lang w:val="it-IT"/>
        </w:rPr>
        <w:t xml:space="preserve">Un progetto di riqualificazione urbanistica </w:t>
      </w:r>
    </w:p>
    <w:p w14:paraId="1B7AAE63" w14:textId="7418927E" w:rsidR="00CA0158" w:rsidRDefault="004C5D4A" w:rsidP="002C627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Ubicato</w:t>
      </w:r>
      <w:r w:rsidRPr="00CA0158">
        <w:rPr>
          <w:lang w:val="it-IT"/>
        </w:rPr>
        <w:t xml:space="preserve"> </w:t>
      </w:r>
      <w:r w:rsidR="00CA0158" w:rsidRPr="00CA0158">
        <w:rPr>
          <w:rFonts w:ascii="Verdana" w:hAnsi="Verdana"/>
          <w:sz w:val="20"/>
          <w:lang w:val="it-IT"/>
        </w:rPr>
        <w:t>a nord del Comune di Parma in adiacenza</w:t>
      </w:r>
      <w:bookmarkStart w:id="0" w:name="_GoBack"/>
      <w:bookmarkEnd w:id="0"/>
      <w:r w:rsidR="00CA0158" w:rsidRPr="00CA0158">
        <w:rPr>
          <w:rFonts w:ascii="Verdana" w:hAnsi="Verdana"/>
          <w:sz w:val="20"/>
          <w:lang w:val="it-IT"/>
        </w:rPr>
        <w:t xml:space="preserve"> al Polo Fieristico della città</w:t>
      </w:r>
      <w:r w:rsidR="00CA0158">
        <w:rPr>
          <w:rFonts w:ascii="Verdana" w:hAnsi="Verdana"/>
          <w:sz w:val="20"/>
          <w:lang w:val="it-IT"/>
        </w:rPr>
        <w:t xml:space="preserve">, EMILIA DISTRICT </w:t>
      </w:r>
      <w:r w:rsidR="00CA0158" w:rsidRPr="00CA0158">
        <w:rPr>
          <w:rFonts w:ascii="Verdana" w:hAnsi="Verdana"/>
          <w:sz w:val="20"/>
          <w:lang w:val="it-IT"/>
        </w:rPr>
        <w:t xml:space="preserve">nasce dalla riqualificazione urbanistica di un’area industriale </w:t>
      </w:r>
      <w:r w:rsidR="008E6920">
        <w:rPr>
          <w:rFonts w:ascii="Verdana" w:hAnsi="Verdana"/>
          <w:sz w:val="20"/>
          <w:lang w:val="it-IT"/>
        </w:rPr>
        <w:t>in disuso</w:t>
      </w:r>
      <w:r w:rsidR="00CA0158" w:rsidRPr="00CA0158">
        <w:rPr>
          <w:rFonts w:ascii="Verdana" w:hAnsi="Verdana"/>
          <w:sz w:val="20"/>
          <w:lang w:val="it-IT"/>
        </w:rPr>
        <w:t xml:space="preserve"> che ha ospitato una storica fabbrica di cucine italiane</w:t>
      </w:r>
      <w:r w:rsidR="00CA0158">
        <w:rPr>
          <w:rFonts w:ascii="Verdana" w:hAnsi="Verdana"/>
          <w:sz w:val="20"/>
          <w:lang w:val="it-IT"/>
        </w:rPr>
        <w:t>. Grazie a</w:t>
      </w:r>
      <w:r w:rsidR="005B031D">
        <w:rPr>
          <w:rFonts w:ascii="Verdana" w:hAnsi="Verdana"/>
          <w:sz w:val="20"/>
          <w:lang w:val="it-IT"/>
        </w:rPr>
        <w:t xml:space="preserve"> questo</w:t>
      </w:r>
      <w:r w:rsidR="00CA0158">
        <w:rPr>
          <w:rFonts w:ascii="Verdana" w:hAnsi="Verdana"/>
          <w:sz w:val="20"/>
          <w:lang w:val="it-IT"/>
        </w:rPr>
        <w:t xml:space="preserve"> progetto</w:t>
      </w:r>
      <w:r w:rsidR="005B031D">
        <w:rPr>
          <w:rFonts w:ascii="Verdana" w:hAnsi="Verdana"/>
          <w:sz w:val="20"/>
          <w:lang w:val="it-IT"/>
        </w:rPr>
        <w:t>,</w:t>
      </w:r>
      <w:r w:rsidR="00CA0158">
        <w:rPr>
          <w:rFonts w:ascii="Verdana" w:hAnsi="Verdana"/>
          <w:sz w:val="20"/>
          <w:lang w:val="it-IT"/>
        </w:rPr>
        <w:t xml:space="preserve"> </w:t>
      </w:r>
      <w:r w:rsidR="00CA0158" w:rsidRPr="00CA0158">
        <w:rPr>
          <w:rFonts w:ascii="Verdana" w:hAnsi="Verdana"/>
          <w:sz w:val="20"/>
          <w:lang w:val="it-IT"/>
        </w:rPr>
        <w:t>sarà restituita alla comunità locale un’importante area dismessa con una nuova e attrattiva destinazione in grado di offrire ai futuri ospiti dei momenti di shopping e tempo libero piacevoli ed esperienziali.</w:t>
      </w:r>
      <w:r w:rsidR="00042975">
        <w:rPr>
          <w:rFonts w:ascii="Verdana" w:hAnsi="Verdana"/>
          <w:sz w:val="20"/>
          <w:lang w:val="it-IT"/>
        </w:rPr>
        <w:t xml:space="preserve"> </w:t>
      </w:r>
      <w:r w:rsidR="00042975" w:rsidRPr="00042975">
        <w:rPr>
          <w:rFonts w:ascii="Verdana" w:hAnsi="Verdana"/>
          <w:sz w:val="20"/>
          <w:lang w:val="it-IT"/>
        </w:rPr>
        <w:t xml:space="preserve">L’area interessata è di circa 300.000 m2 e lo Shopping District ha una GLA complessiva di circa </w:t>
      </w:r>
      <w:r w:rsidR="005B031D" w:rsidRPr="00042975">
        <w:rPr>
          <w:rFonts w:ascii="Verdana" w:hAnsi="Verdana"/>
          <w:sz w:val="20"/>
          <w:lang w:val="it-IT"/>
        </w:rPr>
        <w:t>7</w:t>
      </w:r>
      <w:r w:rsidR="005B031D">
        <w:rPr>
          <w:rFonts w:ascii="Verdana" w:hAnsi="Verdana"/>
          <w:sz w:val="20"/>
          <w:lang w:val="it-IT"/>
        </w:rPr>
        <w:t>5</w:t>
      </w:r>
      <w:r w:rsidR="00042975" w:rsidRPr="00042975">
        <w:rPr>
          <w:rFonts w:ascii="Verdana" w:hAnsi="Verdana"/>
          <w:sz w:val="20"/>
          <w:lang w:val="it-IT"/>
        </w:rPr>
        <w:t xml:space="preserve">.000 m2 con circa 170 unità. </w:t>
      </w:r>
      <w:r w:rsidR="000732B6">
        <w:rPr>
          <w:rFonts w:ascii="Verdana" w:hAnsi="Verdana"/>
          <w:sz w:val="20"/>
          <w:lang w:val="it-IT"/>
        </w:rPr>
        <w:t>Il Progetto è</w:t>
      </w:r>
      <w:r w:rsidR="00042975" w:rsidRPr="00042975">
        <w:rPr>
          <w:rFonts w:ascii="Verdana" w:hAnsi="Verdana"/>
          <w:sz w:val="20"/>
          <w:lang w:val="it-IT"/>
        </w:rPr>
        <w:t xml:space="preserve"> composto da un centro commerciale su più livelli con una GLA di circa </w:t>
      </w:r>
      <w:r w:rsidR="005B031D" w:rsidRPr="00042975">
        <w:rPr>
          <w:rFonts w:ascii="Verdana" w:hAnsi="Verdana"/>
          <w:sz w:val="20"/>
          <w:lang w:val="it-IT"/>
        </w:rPr>
        <w:t>5</w:t>
      </w:r>
      <w:r w:rsidR="005B031D">
        <w:rPr>
          <w:rFonts w:ascii="Verdana" w:hAnsi="Verdana"/>
          <w:sz w:val="20"/>
          <w:lang w:val="it-IT"/>
        </w:rPr>
        <w:t>4.</w:t>
      </w:r>
      <w:r w:rsidR="00042975" w:rsidRPr="00042975">
        <w:rPr>
          <w:rFonts w:ascii="Verdana" w:hAnsi="Verdana"/>
          <w:sz w:val="20"/>
          <w:lang w:val="it-IT"/>
        </w:rPr>
        <w:t>000 m2 e da un Retail Park adiacente con una GLA complessiva di circa 21.000 m2, entrambi circondati da ampi spazi verdi ad uso pubblico e oltre 5.100 posti auto (di cui 1.600 in parcheggio multipiano).</w:t>
      </w:r>
    </w:p>
    <w:p w14:paraId="54A3D205" w14:textId="77777777" w:rsidR="00042975" w:rsidRDefault="00042975" w:rsidP="00CA015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lang w:val="it-IT"/>
        </w:rPr>
      </w:pPr>
    </w:p>
    <w:p w14:paraId="2A839902" w14:textId="77777777" w:rsidR="00CA0158" w:rsidRPr="00361734" w:rsidRDefault="00CA0158" w:rsidP="00CA015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lang w:val="it-IT"/>
        </w:rPr>
      </w:pPr>
      <w:r>
        <w:rPr>
          <w:rFonts w:ascii="Verdana" w:hAnsi="Verdana"/>
          <w:b/>
          <w:sz w:val="20"/>
          <w:lang w:val="it-IT"/>
        </w:rPr>
        <w:t>EMILIA DISTRICT, il nuovo polo dello shopping in Emilia</w:t>
      </w:r>
    </w:p>
    <w:p w14:paraId="26EA83C9" w14:textId="37CF9753" w:rsidR="00042975" w:rsidRDefault="00CA0158" w:rsidP="002C627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 xml:space="preserve">EMILIA DISTRICT è stato concepito per offrire ai visitatori </w:t>
      </w:r>
      <w:r w:rsidR="00042975">
        <w:rPr>
          <w:rFonts w:ascii="Verdana" w:hAnsi="Verdana"/>
          <w:sz w:val="20"/>
          <w:lang w:val="it-IT"/>
        </w:rPr>
        <w:t xml:space="preserve">una nuova shopping destination da vivere a 360 gradi grazie all’accurata selezione di brand e servizi che </w:t>
      </w:r>
      <w:r w:rsidR="00F75DCE">
        <w:rPr>
          <w:rFonts w:ascii="Verdana" w:hAnsi="Verdana"/>
          <w:sz w:val="20"/>
          <w:lang w:val="it-IT"/>
        </w:rPr>
        <w:t>contraddistinguono</w:t>
      </w:r>
      <w:r w:rsidR="00042975">
        <w:rPr>
          <w:rFonts w:ascii="Verdana" w:hAnsi="Verdana"/>
          <w:sz w:val="20"/>
          <w:lang w:val="it-IT"/>
        </w:rPr>
        <w:t xml:space="preserve"> l’intero complesso.</w:t>
      </w:r>
      <w:r w:rsidR="00F75DCE">
        <w:rPr>
          <w:rFonts w:ascii="Verdana" w:hAnsi="Verdana"/>
          <w:sz w:val="20"/>
          <w:lang w:val="it-IT"/>
        </w:rPr>
        <w:t xml:space="preserve"> </w:t>
      </w:r>
      <w:r w:rsidR="00042975">
        <w:rPr>
          <w:rFonts w:ascii="Verdana" w:hAnsi="Verdana"/>
          <w:sz w:val="20"/>
          <w:lang w:val="it-IT"/>
        </w:rPr>
        <w:t xml:space="preserve">Il progetto </w:t>
      </w:r>
      <w:r w:rsidR="00042975" w:rsidRPr="00042975">
        <w:rPr>
          <w:rFonts w:ascii="Verdana" w:hAnsi="Verdana"/>
          <w:sz w:val="20"/>
          <w:lang w:val="it-IT"/>
        </w:rPr>
        <w:t xml:space="preserve">è </w:t>
      </w:r>
      <w:r w:rsidR="00042975">
        <w:rPr>
          <w:rFonts w:ascii="Verdana" w:hAnsi="Verdana"/>
          <w:sz w:val="20"/>
          <w:lang w:val="it-IT"/>
        </w:rPr>
        <w:t xml:space="preserve">inoltre </w:t>
      </w:r>
      <w:r w:rsidR="00042975" w:rsidRPr="00042975">
        <w:rPr>
          <w:rFonts w:ascii="Verdana" w:hAnsi="Verdana"/>
          <w:sz w:val="20"/>
          <w:lang w:val="it-IT"/>
        </w:rPr>
        <w:t xml:space="preserve">caratterizzato da un design contemporaneo e innovativo con gallerie inondate dalla luce naturale, spazi lounge dove rilassarsi e un’importante area ristorazione con una selezionata offerta food. </w:t>
      </w:r>
      <w:r w:rsidR="00042975">
        <w:rPr>
          <w:rFonts w:ascii="Verdana" w:hAnsi="Verdana"/>
          <w:sz w:val="20"/>
          <w:lang w:val="it-IT"/>
        </w:rPr>
        <w:t xml:space="preserve">Tutto questo, insieme ad una ricercata proposta </w:t>
      </w:r>
      <w:r w:rsidR="003E27C3">
        <w:rPr>
          <w:rFonts w:ascii="Verdana" w:hAnsi="Verdana"/>
          <w:sz w:val="20"/>
          <w:lang w:val="it-IT"/>
        </w:rPr>
        <w:t>entertainment</w:t>
      </w:r>
      <w:r w:rsidR="00042975">
        <w:rPr>
          <w:rFonts w:ascii="Verdana" w:hAnsi="Verdana"/>
          <w:sz w:val="20"/>
          <w:lang w:val="it-IT"/>
        </w:rPr>
        <w:t xml:space="preserve">, renderà </w:t>
      </w:r>
      <w:r w:rsidR="00042975" w:rsidRPr="00042975">
        <w:rPr>
          <w:rFonts w:ascii="Verdana" w:hAnsi="Verdana"/>
          <w:sz w:val="20"/>
          <w:lang w:val="it-IT"/>
        </w:rPr>
        <w:t xml:space="preserve">la permanenza all’interno dello Shopping District </w:t>
      </w:r>
      <w:r w:rsidR="00042975">
        <w:rPr>
          <w:rFonts w:ascii="Verdana" w:hAnsi="Verdana"/>
          <w:sz w:val="20"/>
          <w:lang w:val="it-IT"/>
        </w:rPr>
        <w:t>un’esperienza</w:t>
      </w:r>
      <w:r w:rsidR="00042975" w:rsidRPr="00042975">
        <w:rPr>
          <w:rFonts w:ascii="Verdana" w:hAnsi="Verdana"/>
          <w:sz w:val="20"/>
          <w:lang w:val="it-IT"/>
        </w:rPr>
        <w:t xml:space="preserve"> esclusiva.</w:t>
      </w:r>
    </w:p>
    <w:p w14:paraId="349145DD" w14:textId="77777777" w:rsidR="00042975" w:rsidRDefault="00042975" w:rsidP="002C627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lang w:val="it-IT"/>
        </w:rPr>
      </w:pPr>
    </w:p>
    <w:p w14:paraId="4B870579" w14:textId="77777777" w:rsidR="00042975" w:rsidRPr="00D941D7" w:rsidRDefault="00042975" w:rsidP="0004297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lang w:val="it-IT"/>
        </w:rPr>
      </w:pPr>
      <w:r w:rsidRPr="00D941D7">
        <w:rPr>
          <w:rFonts w:ascii="Verdana" w:hAnsi="Verdana" w:cs="Arial"/>
          <w:b/>
          <w:sz w:val="20"/>
          <w:szCs w:val="20"/>
          <w:lang w:val="it-IT"/>
        </w:rPr>
        <w:t>Leasing Status</w:t>
      </w:r>
    </w:p>
    <w:p w14:paraId="7DC17810" w14:textId="0379CF81" w:rsidR="003E27C3" w:rsidRDefault="00042975" w:rsidP="003E27C3">
      <w:pPr>
        <w:spacing w:after="0" w:line="360" w:lineRule="auto"/>
        <w:jc w:val="both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L</w:t>
      </w:r>
      <w:r w:rsidRPr="00042975">
        <w:rPr>
          <w:rFonts w:ascii="Verdana" w:hAnsi="Verdana"/>
          <w:sz w:val="20"/>
          <w:lang w:val="it-IT"/>
        </w:rPr>
        <w:t xml:space="preserve">a commercializzazione </w:t>
      </w:r>
      <w:r>
        <w:rPr>
          <w:rFonts w:ascii="Verdana" w:hAnsi="Verdana"/>
          <w:sz w:val="20"/>
          <w:lang w:val="it-IT"/>
        </w:rPr>
        <w:t>degli spazi di EMILIA DISTRICT</w:t>
      </w:r>
      <w:r w:rsidR="009E4FB2">
        <w:rPr>
          <w:rFonts w:ascii="Verdana" w:hAnsi="Verdana"/>
          <w:sz w:val="20"/>
          <w:lang w:val="it-IT"/>
        </w:rPr>
        <w:t xml:space="preserve"> </w:t>
      </w:r>
      <w:r w:rsidRPr="00042975">
        <w:rPr>
          <w:rFonts w:ascii="Verdana" w:hAnsi="Verdana"/>
          <w:sz w:val="20"/>
          <w:lang w:val="it-IT"/>
        </w:rPr>
        <w:t>ha già superato il 30% della GLA totale, con primari brands nazionali e internazionali.</w:t>
      </w:r>
      <w:r w:rsidR="00D3530D">
        <w:rPr>
          <w:rFonts w:ascii="Verdana" w:hAnsi="Verdana"/>
          <w:sz w:val="20"/>
          <w:lang w:val="it-IT"/>
        </w:rPr>
        <w:t xml:space="preserve"> Tra questi vi sono</w:t>
      </w:r>
      <w:r w:rsidR="004C5D4A">
        <w:rPr>
          <w:rFonts w:ascii="Verdana" w:hAnsi="Verdana"/>
          <w:sz w:val="20"/>
          <w:lang w:val="it-IT"/>
        </w:rPr>
        <w:t xml:space="preserve">, </w:t>
      </w:r>
      <w:r w:rsidR="00EC2B2F">
        <w:rPr>
          <w:rFonts w:ascii="Verdana" w:hAnsi="Verdana"/>
          <w:sz w:val="20"/>
          <w:lang w:val="it-IT"/>
        </w:rPr>
        <w:t xml:space="preserve">all’interno del centro commerciale, </w:t>
      </w:r>
      <w:r w:rsidR="00EC2B2F" w:rsidRPr="00D3530D">
        <w:rPr>
          <w:rFonts w:ascii="Verdana" w:hAnsi="Verdana"/>
          <w:sz w:val="20"/>
          <w:lang w:val="it-IT"/>
        </w:rPr>
        <w:t>un superstore Conad di 4.900 mq</w:t>
      </w:r>
      <w:r w:rsidR="00EC2B2F">
        <w:rPr>
          <w:rFonts w:ascii="Verdana" w:hAnsi="Verdana"/>
          <w:sz w:val="20"/>
          <w:lang w:val="it-IT"/>
        </w:rPr>
        <w:t xml:space="preserve">, </w:t>
      </w:r>
      <w:r w:rsidR="00521A42">
        <w:rPr>
          <w:rFonts w:ascii="Verdana" w:hAnsi="Verdana"/>
          <w:sz w:val="20"/>
          <w:lang w:val="it-IT"/>
        </w:rPr>
        <w:t>il</w:t>
      </w:r>
      <w:r w:rsidR="00D3530D" w:rsidRPr="00D3530D">
        <w:rPr>
          <w:rFonts w:ascii="Verdana" w:hAnsi="Verdana"/>
          <w:sz w:val="20"/>
          <w:lang w:val="it-IT"/>
        </w:rPr>
        <w:t xml:space="preserve"> Gruppo Inditex </w:t>
      </w:r>
      <w:r w:rsidR="00521A42">
        <w:rPr>
          <w:rFonts w:ascii="Verdana" w:hAnsi="Verdana"/>
          <w:sz w:val="20"/>
          <w:lang w:val="it-IT"/>
        </w:rPr>
        <w:t xml:space="preserve">con i marchi </w:t>
      </w:r>
      <w:r w:rsidR="00D3530D" w:rsidRPr="00D3530D">
        <w:rPr>
          <w:rFonts w:ascii="Verdana" w:hAnsi="Verdana"/>
          <w:sz w:val="20"/>
          <w:lang w:val="it-IT"/>
        </w:rPr>
        <w:t>Stradivarius, Oysho, Zara – su due livelli commerciali -, Zara Home, Pull &amp; Bear</w:t>
      </w:r>
      <w:r w:rsidR="00521A42">
        <w:rPr>
          <w:rFonts w:ascii="Verdana" w:hAnsi="Verdana"/>
          <w:sz w:val="20"/>
          <w:lang w:val="it-IT"/>
        </w:rPr>
        <w:t xml:space="preserve"> e </w:t>
      </w:r>
      <w:proofErr w:type="spellStart"/>
      <w:r w:rsidR="00D3530D" w:rsidRPr="00D3530D">
        <w:rPr>
          <w:rFonts w:ascii="Verdana" w:hAnsi="Verdana"/>
          <w:sz w:val="20"/>
          <w:lang w:val="it-IT"/>
        </w:rPr>
        <w:t>Bershka</w:t>
      </w:r>
      <w:proofErr w:type="spellEnd"/>
      <w:r w:rsidR="00EC2B2F">
        <w:rPr>
          <w:rFonts w:ascii="Verdana" w:hAnsi="Verdana"/>
          <w:sz w:val="20"/>
          <w:lang w:val="it-IT"/>
        </w:rPr>
        <w:t>,</w:t>
      </w:r>
      <w:r w:rsidR="00444813">
        <w:rPr>
          <w:rFonts w:ascii="Verdana" w:hAnsi="Verdana"/>
          <w:sz w:val="20"/>
          <w:lang w:val="it-IT"/>
        </w:rPr>
        <w:t xml:space="preserve"> </w:t>
      </w:r>
      <w:r w:rsidR="00D3530D" w:rsidRPr="00D3530D">
        <w:rPr>
          <w:rFonts w:ascii="Verdana" w:hAnsi="Verdana"/>
          <w:sz w:val="20"/>
          <w:lang w:val="it-IT"/>
        </w:rPr>
        <w:t xml:space="preserve">le insegne del gruppo Calzedonia </w:t>
      </w:r>
      <w:r w:rsidR="00D3530D" w:rsidRPr="00D3530D">
        <w:rPr>
          <w:rFonts w:ascii="Verdana" w:hAnsi="Verdana"/>
          <w:sz w:val="20"/>
          <w:lang w:val="it-IT"/>
        </w:rPr>
        <w:lastRenderedPageBreak/>
        <w:t>(Calzedonia, Intimissimi, Tezenis)</w:t>
      </w:r>
      <w:r w:rsidR="00EC2B2F">
        <w:rPr>
          <w:rFonts w:ascii="Verdana" w:hAnsi="Verdana"/>
          <w:sz w:val="20"/>
          <w:lang w:val="it-IT"/>
        </w:rPr>
        <w:t xml:space="preserve">, </w:t>
      </w:r>
      <w:r w:rsidR="00EC2B2F" w:rsidRPr="00D3530D">
        <w:rPr>
          <w:rFonts w:ascii="Verdana" w:hAnsi="Verdana"/>
          <w:sz w:val="20"/>
          <w:lang w:val="it-IT"/>
        </w:rPr>
        <w:t>Game 7</w:t>
      </w:r>
      <w:r w:rsidR="00EC2B2F">
        <w:rPr>
          <w:rFonts w:ascii="Verdana" w:hAnsi="Verdana"/>
          <w:sz w:val="20"/>
          <w:lang w:val="it-IT"/>
        </w:rPr>
        <w:t xml:space="preserve"> Athletics e un cinema multisala di Starplex con 6 sale e 1.290</w:t>
      </w:r>
      <w:r w:rsidR="00444813">
        <w:rPr>
          <w:rFonts w:ascii="Verdana" w:hAnsi="Verdana"/>
          <w:sz w:val="20"/>
          <w:lang w:val="it-IT"/>
        </w:rPr>
        <w:t xml:space="preserve"> posti, mentre nel Retail Park </w:t>
      </w:r>
      <w:r w:rsidR="00EC2B2F">
        <w:rPr>
          <w:rFonts w:ascii="Verdana" w:hAnsi="Verdana"/>
          <w:sz w:val="20"/>
          <w:lang w:val="it-IT"/>
        </w:rPr>
        <w:t xml:space="preserve">hanno già confermato la loro presenza </w:t>
      </w:r>
      <w:proofErr w:type="spellStart"/>
      <w:r w:rsidR="00D3530D" w:rsidRPr="00D3530D">
        <w:rPr>
          <w:rFonts w:ascii="Verdana" w:hAnsi="Verdana"/>
          <w:sz w:val="20"/>
          <w:lang w:val="it-IT"/>
        </w:rPr>
        <w:t>Euronics</w:t>
      </w:r>
      <w:proofErr w:type="spellEnd"/>
      <w:r w:rsidR="004C5D4A">
        <w:rPr>
          <w:rFonts w:ascii="Verdana" w:hAnsi="Verdana"/>
          <w:sz w:val="20"/>
          <w:lang w:val="it-IT"/>
        </w:rPr>
        <w:t xml:space="preserve"> e </w:t>
      </w:r>
      <w:proofErr w:type="spellStart"/>
      <w:r w:rsidR="00444813">
        <w:rPr>
          <w:rFonts w:ascii="Verdana" w:hAnsi="Verdana"/>
          <w:sz w:val="20"/>
          <w:lang w:val="it-IT"/>
        </w:rPr>
        <w:t>Pittarosso</w:t>
      </w:r>
      <w:proofErr w:type="spellEnd"/>
      <w:r w:rsidR="00D3530D" w:rsidRPr="00D3530D">
        <w:rPr>
          <w:rFonts w:ascii="Verdana" w:hAnsi="Verdana"/>
          <w:sz w:val="20"/>
          <w:lang w:val="it-IT"/>
        </w:rPr>
        <w:t xml:space="preserve">. </w:t>
      </w:r>
    </w:p>
    <w:p w14:paraId="0209AD27" w14:textId="77777777" w:rsidR="003E27C3" w:rsidRDefault="003E27C3" w:rsidP="003E27C3">
      <w:pPr>
        <w:spacing w:after="0" w:line="360" w:lineRule="auto"/>
        <w:jc w:val="both"/>
        <w:rPr>
          <w:rFonts w:ascii="Verdana" w:hAnsi="Verdana"/>
          <w:sz w:val="20"/>
          <w:lang w:val="it-IT"/>
        </w:rPr>
      </w:pPr>
    </w:p>
    <w:p w14:paraId="53FFBBF8" w14:textId="702D35FF" w:rsidR="00D3530D" w:rsidRPr="003E27C3" w:rsidRDefault="00DA04CC" w:rsidP="003E27C3">
      <w:pPr>
        <w:spacing w:after="0" w:line="360" w:lineRule="auto"/>
        <w:jc w:val="both"/>
        <w:rPr>
          <w:rFonts w:ascii="Verdana" w:hAnsi="Verdana"/>
          <w:sz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>Un progetto attent</w:t>
      </w:r>
      <w:r w:rsidR="00D3530D">
        <w:rPr>
          <w:rFonts w:ascii="Verdana" w:hAnsi="Verdana" w:cs="Arial"/>
          <w:b/>
          <w:sz w:val="20"/>
          <w:szCs w:val="20"/>
          <w:lang w:val="it-IT"/>
        </w:rPr>
        <w:t>o all’ambiente</w:t>
      </w:r>
    </w:p>
    <w:p w14:paraId="6435097F" w14:textId="4FA05412" w:rsidR="00D3530D" w:rsidRDefault="00D3530D" w:rsidP="003E27C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  <w:r>
        <w:rPr>
          <w:rFonts w:ascii="Verdana" w:hAnsi="Verdana" w:cs="Arial"/>
          <w:sz w:val="20"/>
          <w:szCs w:val="20"/>
          <w:lang w:val="it-IT"/>
        </w:rPr>
        <w:t xml:space="preserve">Il nuovo distretto commerciale </w:t>
      </w:r>
      <w:r w:rsidRPr="00D3530D">
        <w:rPr>
          <w:rFonts w:ascii="Verdana" w:hAnsi="Verdana" w:cs="Arial"/>
          <w:sz w:val="20"/>
          <w:szCs w:val="20"/>
          <w:lang w:val="it-IT"/>
        </w:rPr>
        <w:t>è realizzato ponendo grande attenzione all’ambiente, grazie al rispetto delle procedure di progettazione e costruzione previste dalla certificazione LEED GOLD e ai consumi energetici degli edifici, che sono in classe A.</w:t>
      </w:r>
    </w:p>
    <w:p w14:paraId="54C611BA" w14:textId="77777777" w:rsidR="003E27C3" w:rsidRPr="003E27C3" w:rsidRDefault="003E27C3" w:rsidP="00D353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lang w:val="it-IT"/>
        </w:rPr>
      </w:pPr>
    </w:p>
    <w:p w14:paraId="3BB5CB4D" w14:textId="188B1777" w:rsidR="00D3530D" w:rsidRDefault="00D3530D" w:rsidP="00D353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  <w:lang w:val="it-IT"/>
        </w:rPr>
      </w:pPr>
      <w:r>
        <w:rPr>
          <w:rFonts w:ascii="Verdana" w:hAnsi="Verdana" w:cs="Arial"/>
          <w:b/>
          <w:sz w:val="20"/>
          <w:szCs w:val="20"/>
          <w:lang w:val="it-IT"/>
        </w:rPr>
        <w:t xml:space="preserve">I collegamenti </w:t>
      </w:r>
    </w:p>
    <w:p w14:paraId="331D6532" w14:textId="731A47D9" w:rsidR="00652F6D" w:rsidRPr="00D3530D" w:rsidRDefault="00D3530D" w:rsidP="00D353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lang w:val="it-IT"/>
        </w:rPr>
      </w:pPr>
      <w:r>
        <w:rPr>
          <w:rFonts w:ascii="Verdana" w:hAnsi="Verdana"/>
          <w:sz w:val="20"/>
          <w:lang w:val="it-IT"/>
        </w:rPr>
        <w:t>EMILIA DISTRICT è</w:t>
      </w:r>
      <w:r w:rsidRPr="00D3530D">
        <w:rPr>
          <w:rFonts w:ascii="Verdana" w:hAnsi="Verdana"/>
          <w:sz w:val="20"/>
          <w:lang w:val="it-IT"/>
        </w:rPr>
        <w:t xml:space="preserve"> facilmente accessibile con il trasporto privato e gode di un’ottima visibilità dai principali assi stradali esistenti e in particolare dall’autostrada A1 Milano-Bologna</w:t>
      </w:r>
      <w:r w:rsidR="00444813">
        <w:rPr>
          <w:rFonts w:ascii="Verdana" w:hAnsi="Verdana"/>
          <w:sz w:val="20"/>
          <w:lang w:val="it-IT"/>
        </w:rPr>
        <w:t>,</w:t>
      </w:r>
      <w:r w:rsidRPr="00D3530D">
        <w:rPr>
          <w:rFonts w:ascii="Verdana" w:hAnsi="Verdana"/>
          <w:sz w:val="20"/>
          <w:lang w:val="it-IT"/>
        </w:rPr>
        <w:t xml:space="preserve"> sulla quale si affaccia.</w:t>
      </w:r>
    </w:p>
    <w:sectPr w:rsidR="00652F6D" w:rsidRPr="00D3530D" w:rsidSect="00D941D7">
      <w:headerReference w:type="default" r:id="rId10"/>
      <w:pgSz w:w="12240" w:h="15840"/>
      <w:pgMar w:top="24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20473" w14:textId="77777777" w:rsidR="004B4E96" w:rsidRDefault="004B4E96" w:rsidP="00BF2D76">
      <w:pPr>
        <w:spacing w:after="0" w:line="240" w:lineRule="auto"/>
      </w:pPr>
      <w:r>
        <w:separator/>
      </w:r>
    </w:p>
  </w:endnote>
  <w:endnote w:type="continuationSeparator" w:id="0">
    <w:p w14:paraId="333A834C" w14:textId="77777777" w:rsidR="004B4E96" w:rsidRDefault="004B4E96" w:rsidP="00BF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2468A" w14:textId="77777777" w:rsidR="004B4E96" w:rsidRDefault="004B4E96" w:rsidP="00BF2D76">
      <w:pPr>
        <w:spacing w:after="0" w:line="240" w:lineRule="auto"/>
      </w:pPr>
      <w:r>
        <w:separator/>
      </w:r>
    </w:p>
  </w:footnote>
  <w:footnote w:type="continuationSeparator" w:id="0">
    <w:p w14:paraId="2BB2FFD7" w14:textId="77777777" w:rsidR="004B4E96" w:rsidRDefault="004B4E96" w:rsidP="00BF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E882E" w14:textId="39F010C6" w:rsidR="00BF2D76" w:rsidRDefault="00CA0158">
    <w:pPr>
      <w:pStyle w:val="Intestazione"/>
    </w:pPr>
    <w:r w:rsidRPr="00CA0158">
      <w:rPr>
        <w:noProof/>
      </w:rPr>
      <w:drawing>
        <wp:anchor distT="0" distB="0" distL="114300" distR="114300" simplePos="0" relativeHeight="251663360" behindDoc="0" locked="0" layoutInCell="1" allowOverlap="1" wp14:anchorId="6B6DAFD1" wp14:editId="016C6C6E">
          <wp:simplePos x="0" y="0"/>
          <wp:positionH relativeFrom="margin">
            <wp:align>right</wp:align>
          </wp:positionH>
          <wp:positionV relativeFrom="paragraph">
            <wp:posOffset>-345003</wp:posOffset>
          </wp:positionV>
          <wp:extent cx="2240280" cy="9525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naeSierra_press release_v4_Header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975" r="3566" b="91136"/>
                  <a:stretch/>
                </pic:blipFill>
                <pic:spPr bwMode="auto">
                  <a:xfrm>
                    <a:off x="0" y="0"/>
                    <a:ext cx="2240280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158">
      <w:rPr>
        <w:noProof/>
      </w:rPr>
      <w:drawing>
        <wp:anchor distT="0" distB="0" distL="114300" distR="114300" simplePos="0" relativeHeight="251664384" behindDoc="0" locked="0" layoutInCell="1" allowOverlap="1" wp14:anchorId="6F1F7D65" wp14:editId="49C04249">
          <wp:simplePos x="0" y="0"/>
          <wp:positionH relativeFrom="margin">
            <wp:align>left</wp:align>
          </wp:positionH>
          <wp:positionV relativeFrom="paragraph">
            <wp:posOffset>-15875</wp:posOffset>
          </wp:positionV>
          <wp:extent cx="2049780" cy="555625"/>
          <wp:effectExtent l="0" t="0" r="762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78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5337"/>
    <w:multiLevelType w:val="hybridMultilevel"/>
    <w:tmpl w:val="3F4E1B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028F"/>
    <w:multiLevelType w:val="hybridMultilevel"/>
    <w:tmpl w:val="917020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D7715"/>
    <w:multiLevelType w:val="multilevel"/>
    <w:tmpl w:val="6FFC8B2A"/>
    <w:lvl w:ilvl="0">
      <w:start w:val="7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C30B10"/>
    <w:multiLevelType w:val="hybridMultilevel"/>
    <w:tmpl w:val="2F482254"/>
    <w:lvl w:ilvl="0" w:tplc="B822878C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23C5"/>
    <w:multiLevelType w:val="hybridMultilevel"/>
    <w:tmpl w:val="E09453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6057"/>
    <w:multiLevelType w:val="hybridMultilevel"/>
    <w:tmpl w:val="9FB201C8"/>
    <w:lvl w:ilvl="0" w:tplc="B822878C">
      <w:numFmt w:val="bullet"/>
      <w:lvlText w:val="-"/>
      <w:lvlJc w:val="left"/>
      <w:pPr>
        <w:ind w:left="2880" w:hanging="360"/>
      </w:pPr>
      <w:rPr>
        <w:rFonts w:ascii="Verdana" w:eastAsiaTheme="minorHAnsi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5234063"/>
    <w:multiLevelType w:val="hybridMultilevel"/>
    <w:tmpl w:val="F60CD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07770"/>
    <w:multiLevelType w:val="hybridMultilevel"/>
    <w:tmpl w:val="91D4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8E"/>
    <w:rsid w:val="0002312A"/>
    <w:rsid w:val="00042975"/>
    <w:rsid w:val="00043294"/>
    <w:rsid w:val="00062AA8"/>
    <w:rsid w:val="00063372"/>
    <w:rsid w:val="00066A17"/>
    <w:rsid w:val="00067FA6"/>
    <w:rsid w:val="000732B6"/>
    <w:rsid w:val="00075FD5"/>
    <w:rsid w:val="00106CAA"/>
    <w:rsid w:val="00110AF6"/>
    <w:rsid w:val="00116D91"/>
    <w:rsid w:val="001373F7"/>
    <w:rsid w:val="00141777"/>
    <w:rsid w:val="00153758"/>
    <w:rsid w:val="001A440F"/>
    <w:rsid w:val="001C368F"/>
    <w:rsid w:val="0020545B"/>
    <w:rsid w:val="00213D82"/>
    <w:rsid w:val="00213EC8"/>
    <w:rsid w:val="00216325"/>
    <w:rsid w:val="002212D4"/>
    <w:rsid w:val="00232693"/>
    <w:rsid w:val="00297BD6"/>
    <w:rsid w:val="002B48D6"/>
    <w:rsid w:val="002C6276"/>
    <w:rsid w:val="0030322E"/>
    <w:rsid w:val="00311C01"/>
    <w:rsid w:val="00311EEC"/>
    <w:rsid w:val="00322D50"/>
    <w:rsid w:val="00361734"/>
    <w:rsid w:val="00373EF3"/>
    <w:rsid w:val="00392485"/>
    <w:rsid w:val="003E27C3"/>
    <w:rsid w:val="0040265D"/>
    <w:rsid w:val="004172A9"/>
    <w:rsid w:val="00434320"/>
    <w:rsid w:val="00444813"/>
    <w:rsid w:val="004559EB"/>
    <w:rsid w:val="004A4A51"/>
    <w:rsid w:val="004B4E96"/>
    <w:rsid w:val="004C5D4A"/>
    <w:rsid w:val="00511CDD"/>
    <w:rsid w:val="00521A42"/>
    <w:rsid w:val="00562E32"/>
    <w:rsid w:val="00582FDF"/>
    <w:rsid w:val="005A72AA"/>
    <w:rsid w:val="005B031D"/>
    <w:rsid w:val="005C32F6"/>
    <w:rsid w:val="005E0F23"/>
    <w:rsid w:val="00652082"/>
    <w:rsid w:val="00652F6D"/>
    <w:rsid w:val="006920B4"/>
    <w:rsid w:val="006C3F33"/>
    <w:rsid w:val="006E19F1"/>
    <w:rsid w:val="007001EF"/>
    <w:rsid w:val="00721A88"/>
    <w:rsid w:val="0076398A"/>
    <w:rsid w:val="0077340D"/>
    <w:rsid w:val="0078198E"/>
    <w:rsid w:val="00794F1B"/>
    <w:rsid w:val="007C6348"/>
    <w:rsid w:val="007F54DB"/>
    <w:rsid w:val="00872A7A"/>
    <w:rsid w:val="008A7DAC"/>
    <w:rsid w:val="008E6920"/>
    <w:rsid w:val="008F2365"/>
    <w:rsid w:val="00947A15"/>
    <w:rsid w:val="009E4FB2"/>
    <w:rsid w:val="00A134A1"/>
    <w:rsid w:val="00A17139"/>
    <w:rsid w:val="00A51423"/>
    <w:rsid w:val="00A605B8"/>
    <w:rsid w:val="00A6299A"/>
    <w:rsid w:val="00A658EA"/>
    <w:rsid w:val="00AA3409"/>
    <w:rsid w:val="00AA4EAC"/>
    <w:rsid w:val="00AA7CBE"/>
    <w:rsid w:val="00AB2CF4"/>
    <w:rsid w:val="00AD57DC"/>
    <w:rsid w:val="00AE0857"/>
    <w:rsid w:val="00AE6053"/>
    <w:rsid w:val="00B153C5"/>
    <w:rsid w:val="00B27394"/>
    <w:rsid w:val="00B37510"/>
    <w:rsid w:val="00B67DED"/>
    <w:rsid w:val="00B716DF"/>
    <w:rsid w:val="00B77BD5"/>
    <w:rsid w:val="00B95941"/>
    <w:rsid w:val="00BC40AA"/>
    <w:rsid w:val="00BE4F6D"/>
    <w:rsid w:val="00BF2D76"/>
    <w:rsid w:val="00C05621"/>
    <w:rsid w:val="00C84E64"/>
    <w:rsid w:val="00CA0158"/>
    <w:rsid w:val="00CB0EE5"/>
    <w:rsid w:val="00CB1B9F"/>
    <w:rsid w:val="00CE6BAC"/>
    <w:rsid w:val="00D04BEE"/>
    <w:rsid w:val="00D17E93"/>
    <w:rsid w:val="00D3530D"/>
    <w:rsid w:val="00D40746"/>
    <w:rsid w:val="00D731AE"/>
    <w:rsid w:val="00D941D7"/>
    <w:rsid w:val="00DA04CC"/>
    <w:rsid w:val="00DC4CE4"/>
    <w:rsid w:val="00E04602"/>
    <w:rsid w:val="00E201B8"/>
    <w:rsid w:val="00E82BF2"/>
    <w:rsid w:val="00EC2B2F"/>
    <w:rsid w:val="00F2640B"/>
    <w:rsid w:val="00F57F64"/>
    <w:rsid w:val="00F75DCE"/>
    <w:rsid w:val="00F83B77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43617C6"/>
  <w15:docId w15:val="{D9036553-9F49-455C-9F7D-E6C7F7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3E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2D7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D76"/>
  </w:style>
  <w:style w:type="paragraph" w:styleId="Pidipagina">
    <w:name w:val="footer"/>
    <w:basedOn w:val="Normale"/>
    <w:link w:val="PidipaginaCarattere"/>
    <w:uiPriority w:val="99"/>
    <w:unhideWhenUsed/>
    <w:rsid w:val="00BF2D7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D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0EE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062A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2AA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2AA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2A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2A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Publicis Groupe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Federica Lione</dc:creator>
  <cp:keywords>Internal</cp:keywords>
  <cp:lastModifiedBy>Federica Lione</cp:lastModifiedBy>
  <cp:revision>5</cp:revision>
  <cp:lastPrinted>2016-03-11T09:57:00Z</cp:lastPrinted>
  <dcterms:created xsi:type="dcterms:W3CDTF">2018-05-23T14:01:00Z</dcterms:created>
  <dcterms:modified xsi:type="dcterms:W3CDTF">2018-05-23T15:49:00Z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a718233e-e35b-47a3-9d95-c582de9c2b13</vt:lpwstr>
  </property>
  <property fmtid="{D5CDD505-2E9C-101B-9397-08002B2CF9AE}" pid="3" name="Classification">
    <vt:lpwstr>Internal</vt:lpwstr>
  </property>
</Properties>
</file>