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71" w:rsidRPr="00364071" w:rsidRDefault="00364071" w:rsidP="00364071">
      <w:pPr>
        <w:keepNext/>
        <w:keepLines/>
        <w:spacing w:after="0" w:line="240" w:lineRule="auto"/>
        <w:ind w:left="-284" w:right="49"/>
        <w:jc w:val="center"/>
        <w:outlineLvl w:val="0"/>
        <w:rPr>
          <w:rFonts w:ascii="Times New Roman" w:eastAsiaTheme="majorEastAsia" w:hAnsi="Times New Roman" w:cs="Times New Roman"/>
          <w:b/>
          <w:bCs/>
          <w:sz w:val="28"/>
          <w:szCs w:val="28"/>
        </w:rPr>
      </w:pPr>
      <w:r w:rsidRPr="00364071">
        <w:rPr>
          <w:rFonts w:ascii="Times New Roman" w:eastAsiaTheme="majorEastAsia" w:hAnsi="Times New Roman" w:cs="Times New Roman"/>
          <w:i/>
          <w:iCs/>
          <w:noProof/>
          <w:sz w:val="18"/>
          <w:szCs w:val="28"/>
          <w:lang w:eastAsia="it-IT"/>
        </w:rPr>
        <w:drawing>
          <wp:inline distT="0" distB="0" distL="0" distR="0">
            <wp:extent cx="1760561" cy="570352"/>
            <wp:effectExtent l="0" t="0" r="0" b="127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m_com_esec.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2934" cy="580840"/>
                    </a:xfrm>
                    <a:prstGeom prst="rect">
                      <a:avLst/>
                    </a:prstGeom>
                  </pic:spPr>
                </pic:pic>
              </a:graphicData>
            </a:graphic>
          </wp:inline>
        </w:drawing>
      </w:r>
      <w:r w:rsidR="00011E3D" w:rsidRPr="00364071">
        <w:rPr>
          <w:rFonts w:ascii="Times New Roman" w:eastAsiaTheme="majorEastAsia" w:hAnsi="Times New Roman" w:cs="Times New Roman"/>
          <w:b/>
          <w:bCs/>
          <w:noProof/>
          <w:color w:val="365F91" w:themeColor="accent1" w:themeShade="BF"/>
          <w:sz w:val="28"/>
          <w:szCs w:val="28"/>
          <w:lang w:eastAsia="it-IT"/>
        </w:rPr>
        <w:t xml:space="preserve"> </w:t>
      </w:r>
      <w:r w:rsidRPr="00364071">
        <w:rPr>
          <w:rFonts w:ascii="Times New Roman" w:eastAsiaTheme="majorEastAsia" w:hAnsi="Times New Roman" w:cs="Times New Roman"/>
          <w:b/>
          <w:bCs/>
          <w:noProof/>
          <w:color w:val="365F91" w:themeColor="accent1" w:themeShade="BF"/>
          <w:sz w:val="28"/>
          <w:szCs w:val="28"/>
          <w:lang w:eastAsia="it-IT"/>
        </w:rPr>
        <w:drawing>
          <wp:inline distT="0" distB="0" distL="0" distR="0">
            <wp:extent cx="694690" cy="773430"/>
            <wp:effectExtent l="1905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694690" cy="773430"/>
                    </a:xfrm>
                    <a:prstGeom prst="rect">
                      <a:avLst/>
                    </a:prstGeom>
                    <a:noFill/>
                    <a:ln w="9525">
                      <a:noFill/>
                      <a:miter lim="800000"/>
                      <a:headEnd/>
                      <a:tailEnd/>
                    </a:ln>
                  </pic:spPr>
                </pic:pic>
              </a:graphicData>
            </a:graphic>
          </wp:inline>
        </w:drawing>
      </w:r>
    </w:p>
    <w:p w:rsidR="00FD7D51" w:rsidRDefault="00FD7D51" w:rsidP="00364071">
      <w:pPr>
        <w:keepNext/>
        <w:shd w:val="clear" w:color="auto" w:fill="FFFFFF"/>
        <w:spacing w:after="0" w:line="240" w:lineRule="auto"/>
        <w:ind w:left="-284"/>
        <w:jc w:val="center"/>
        <w:outlineLvl w:val="1"/>
        <w:rPr>
          <w:rFonts w:ascii="Times New Roman" w:eastAsia="Times New Roman" w:hAnsi="Times New Roman" w:cs="Times New Roman"/>
          <w:b/>
          <w:color w:val="222222"/>
          <w:sz w:val="52"/>
          <w:szCs w:val="52"/>
          <w:lang w:eastAsia="it-IT"/>
        </w:rPr>
      </w:pPr>
    </w:p>
    <w:p w:rsidR="00D53D03" w:rsidRPr="00D53D03" w:rsidRDefault="00D53D03" w:rsidP="00364071">
      <w:pPr>
        <w:keepNext/>
        <w:shd w:val="clear" w:color="auto" w:fill="FFFFFF"/>
        <w:spacing w:after="0" w:line="240" w:lineRule="auto"/>
        <w:ind w:left="-284"/>
        <w:jc w:val="center"/>
        <w:outlineLvl w:val="1"/>
        <w:rPr>
          <w:rFonts w:ascii="Times New Roman" w:eastAsia="Times New Roman" w:hAnsi="Times New Roman" w:cs="Times New Roman"/>
          <w:b/>
          <w:i/>
          <w:color w:val="222222"/>
          <w:sz w:val="52"/>
          <w:szCs w:val="52"/>
          <w:lang w:eastAsia="it-IT"/>
        </w:rPr>
      </w:pPr>
      <w:r>
        <w:rPr>
          <w:rFonts w:ascii="Times New Roman" w:eastAsia="Times New Roman" w:hAnsi="Times New Roman" w:cs="Times New Roman"/>
          <w:b/>
          <w:color w:val="222222"/>
          <w:sz w:val="52"/>
          <w:szCs w:val="52"/>
          <w:lang w:eastAsia="it-IT"/>
        </w:rPr>
        <w:t>I</w:t>
      </w:r>
      <w:r w:rsidR="005D3D58" w:rsidRPr="00F87D15">
        <w:rPr>
          <w:rFonts w:ascii="Times New Roman" w:eastAsia="Times New Roman" w:hAnsi="Times New Roman" w:cs="Times New Roman"/>
          <w:b/>
          <w:color w:val="222222"/>
          <w:sz w:val="52"/>
          <w:szCs w:val="52"/>
          <w:lang w:eastAsia="it-IT"/>
        </w:rPr>
        <w:t xml:space="preserve">l valore delle </w:t>
      </w:r>
      <w:r w:rsidR="00364071" w:rsidRPr="00F87D15">
        <w:rPr>
          <w:rFonts w:ascii="Times New Roman" w:eastAsia="Times New Roman" w:hAnsi="Times New Roman" w:cs="Times New Roman"/>
          <w:b/>
          <w:color w:val="222222"/>
          <w:sz w:val="52"/>
          <w:szCs w:val="52"/>
          <w:lang w:eastAsia="it-IT"/>
        </w:rPr>
        <w:t>cas</w:t>
      </w:r>
      <w:r w:rsidR="005D3D58" w:rsidRPr="00F87D15">
        <w:rPr>
          <w:rFonts w:ascii="Times New Roman" w:eastAsia="Times New Roman" w:hAnsi="Times New Roman" w:cs="Times New Roman"/>
          <w:b/>
          <w:color w:val="222222"/>
          <w:sz w:val="52"/>
          <w:szCs w:val="52"/>
          <w:lang w:eastAsia="it-IT"/>
        </w:rPr>
        <w:t xml:space="preserve">e </w:t>
      </w:r>
      <w:r w:rsidR="00364071" w:rsidRPr="00F87D15">
        <w:rPr>
          <w:rFonts w:ascii="Times New Roman" w:eastAsia="Times New Roman" w:hAnsi="Times New Roman" w:cs="Times New Roman"/>
          <w:b/>
          <w:color w:val="222222"/>
          <w:sz w:val="52"/>
          <w:szCs w:val="52"/>
          <w:lang w:eastAsia="it-IT"/>
        </w:rPr>
        <w:t xml:space="preserve">a </w:t>
      </w:r>
      <w:r w:rsidR="005D3D58" w:rsidRPr="00F87D15">
        <w:rPr>
          <w:rFonts w:ascii="Times New Roman" w:eastAsia="Times New Roman" w:hAnsi="Times New Roman" w:cs="Times New Roman"/>
          <w:b/>
          <w:color w:val="222222"/>
          <w:sz w:val="52"/>
          <w:szCs w:val="52"/>
          <w:lang w:eastAsia="it-IT"/>
        </w:rPr>
        <w:t>Lodi</w:t>
      </w:r>
      <w:r>
        <w:rPr>
          <w:rFonts w:ascii="Times New Roman" w:eastAsia="Times New Roman" w:hAnsi="Times New Roman" w:cs="Times New Roman"/>
          <w:b/>
          <w:color w:val="222222"/>
          <w:sz w:val="52"/>
          <w:szCs w:val="52"/>
          <w:lang w:eastAsia="it-IT"/>
        </w:rPr>
        <w:t xml:space="preserve"> va </w:t>
      </w:r>
      <w:r w:rsidRPr="00D53D03">
        <w:rPr>
          <w:rFonts w:ascii="Times New Roman" w:eastAsia="Times New Roman" w:hAnsi="Times New Roman" w:cs="Times New Roman"/>
          <w:b/>
          <w:i/>
          <w:color w:val="222222"/>
          <w:sz w:val="52"/>
          <w:szCs w:val="52"/>
          <w:lang w:eastAsia="it-IT"/>
        </w:rPr>
        <w:t xml:space="preserve">online </w:t>
      </w:r>
    </w:p>
    <w:p w:rsidR="00364071" w:rsidRPr="00D53D03" w:rsidRDefault="00D53D03" w:rsidP="00364071">
      <w:pPr>
        <w:keepNext/>
        <w:shd w:val="clear" w:color="auto" w:fill="FFFFFF"/>
        <w:spacing w:after="0" w:line="240" w:lineRule="auto"/>
        <w:ind w:left="-284"/>
        <w:jc w:val="center"/>
        <w:outlineLvl w:val="1"/>
        <w:rPr>
          <w:rFonts w:ascii="Times New Roman" w:eastAsia="Times New Roman" w:hAnsi="Times New Roman" w:cs="Times New Roman"/>
          <w:b/>
          <w:color w:val="222222"/>
          <w:sz w:val="24"/>
          <w:szCs w:val="24"/>
          <w:lang w:eastAsia="it-IT"/>
        </w:rPr>
      </w:pPr>
      <w:r>
        <w:rPr>
          <w:rFonts w:ascii="Times New Roman" w:eastAsia="Times New Roman" w:hAnsi="Times New Roman" w:cs="Times New Roman"/>
          <w:b/>
          <w:color w:val="222222"/>
          <w:sz w:val="52"/>
          <w:szCs w:val="52"/>
          <w:lang w:eastAsia="it-IT"/>
        </w:rPr>
        <w:t xml:space="preserve">I listini per gli operatori su </w:t>
      </w:r>
      <w:r w:rsidRPr="00D53D03">
        <w:rPr>
          <w:rFonts w:ascii="Times New Roman" w:eastAsia="Times New Roman" w:hAnsi="Times New Roman" w:cs="Times New Roman"/>
          <w:b/>
          <w:color w:val="222222"/>
          <w:sz w:val="24"/>
          <w:szCs w:val="24"/>
          <w:lang w:eastAsia="it-IT"/>
        </w:rPr>
        <w:t>http://www.piuprezzi.it/immobili/</w:t>
      </w:r>
    </w:p>
    <w:p w:rsidR="00D53D03" w:rsidRPr="005546A1" w:rsidRDefault="00935422" w:rsidP="005546A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222222"/>
          <w:sz w:val="44"/>
          <w:szCs w:val="44"/>
          <w:lang w:eastAsia="it-IT"/>
        </w:rPr>
      </w:pPr>
      <w:r w:rsidRPr="005546A1">
        <w:rPr>
          <w:rFonts w:ascii="Times New Roman" w:eastAsia="Times New Roman" w:hAnsi="Times New Roman" w:cs="Times New Roman"/>
          <w:color w:val="222222"/>
          <w:sz w:val="44"/>
          <w:szCs w:val="44"/>
          <w:lang w:eastAsia="it-IT"/>
        </w:rPr>
        <w:t xml:space="preserve">Per il rilancio del mercato, puntare su attrattività internazionale, qualità della vita, </w:t>
      </w:r>
      <w:r w:rsidR="00572FD1">
        <w:rPr>
          <w:rFonts w:ascii="Times New Roman" w:eastAsia="Times New Roman" w:hAnsi="Times New Roman" w:cs="Times New Roman"/>
          <w:color w:val="222222"/>
          <w:sz w:val="44"/>
          <w:szCs w:val="44"/>
          <w:lang w:eastAsia="it-IT"/>
        </w:rPr>
        <w:t xml:space="preserve">innovazione ed efficienza </w:t>
      </w:r>
      <w:r w:rsidRPr="005546A1">
        <w:rPr>
          <w:rFonts w:ascii="Times New Roman" w:eastAsia="Times New Roman" w:hAnsi="Times New Roman" w:cs="Times New Roman"/>
          <w:color w:val="222222"/>
          <w:sz w:val="44"/>
          <w:szCs w:val="44"/>
          <w:lang w:eastAsia="it-IT"/>
        </w:rPr>
        <w:t xml:space="preserve">a prezzi giusti, valore delle infrastrutture </w:t>
      </w:r>
    </w:p>
    <w:p w:rsidR="000F42D2" w:rsidRPr="00F87D15" w:rsidRDefault="000F42D2" w:rsidP="000F42D2">
      <w:pPr>
        <w:spacing w:after="0" w:line="240" w:lineRule="auto"/>
        <w:rPr>
          <w:rFonts w:ascii="Arial" w:eastAsia="Times New Roman" w:hAnsi="Arial" w:cs="Arial"/>
          <w:color w:val="222222"/>
          <w:sz w:val="19"/>
          <w:szCs w:val="19"/>
          <w:lang w:eastAsia="it-IT"/>
        </w:rPr>
      </w:pPr>
    </w:p>
    <w:p w:rsidR="00364071" w:rsidRPr="00F87D15" w:rsidRDefault="005546A1" w:rsidP="00807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listino per gli operatori va online sul sito </w:t>
      </w:r>
      <w:hyperlink r:id="rId10" w:history="1">
        <w:r w:rsidRPr="009A5497">
          <w:rPr>
            <w:rStyle w:val="Collegamentoipertestuale"/>
            <w:rFonts w:ascii="Times New Roman" w:hAnsi="Times New Roman" w:cs="Times New Roman"/>
            <w:sz w:val="24"/>
            <w:szCs w:val="24"/>
          </w:rPr>
          <w:t>http://www.piuprezzi.it/immobili/</w:t>
        </w:r>
      </w:hyperlink>
      <w:r>
        <w:rPr>
          <w:rFonts w:ascii="Times New Roman" w:hAnsi="Times New Roman" w:cs="Times New Roman"/>
          <w:sz w:val="24"/>
          <w:szCs w:val="24"/>
        </w:rPr>
        <w:t xml:space="preserve">. </w:t>
      </w:r>
      <w:r w:rsidRPr="005546A1">
        <w:rPr>
          <w:rFonts w:ascii="Times New Roman" w:hAnsi="Times New Roman" w:cs="Times New Roman"/>
          <w:sz w:val="24"/>
          <w:szCs w:val="24"/>
        </w:rPr>
        <w:t xml:space="preserve">Per il rilancio del mercato, puntare su attrattività internazionale, qualità della vita, innovazione ed efficienza  a prezzi </w:t>
      </w:r>
      <w:proofErr w:type="spellStart"/>
      <w:r w:rsidR="00572FD1" w:rsidRPr="00572FD1">
        <w:rPr>
          <w:rFonts w:ascii="Times New Roman" w:hAnsi="Times New Roman" w:cs="Times New Roman"/>
          <w:i/>
          <w:sz w:val="24"/>
          <w:szCs w:val="24"/>
        </w:rPr>
        <w:t>affordable</w:t>
      </w:r>
      <w:proofErr w:type="spellEnd"/>
      <w:r w:rsidRPr="005546A1">
        <w:rPr>
          <w:rFonts w:ascii="Times New Roman" w:hAnsi="Times New Roman" w:cs="Times New Roman"/>
          <w:sz w:val="24"/>
          <w:szCs w:val="24"/>
        </w:rPr>
        <w:t>, valore delle i</w:t>
      </w:r>
      <w:r>
        <w:rPr>
          <w:rFonts w:ascii="Times New Roman" w:hAnsi="Times New Roman" w:cs="Times New Roman"/>
          <w:sz w:val="24"/>
          <w:szCs w:val="24"/>
        </w:rPr>
        <w:t>nfrastrutture. S</w:t>
      </w:r>
      <w:r w:rsidR="00364071" w:rsidRPr="00F87D15">
        <w:rPr>
          <w:rFonts w:ascii="Times New Roman" w:hAnsi="Times New Roman" w:cs="Times New Roman"/>
          <w:sz w:val="24"/>
          <w:szCs w:val="24"/>
        </w:rPr>
        <w:t xml:space="preserve">ono i </w:t>
      </w:r>
      <w:r>
        <w:rPr>
          <w:rFonts w:ascii="Times New Roman" w:hAnsi="Times New Roman" w:cs="Times New Roman"/>
          <w:sz w:val="24"/>
          <w:szCs w:val="24"/>
        </w:rPr>
        <w:t xml:space="preserve">commenti ai </w:t>
      </w:r>
      <w:r w:rsidR="00364071" w:rsidRPr="00F87D15">
        <w:rPr>
          <w:rFonts w:ascii="Times New Roman" w:hAnsi="Times New Roman" w:cs="Times New Roman"/>
          <w:sz w:val="24"/>
          <w:szCs w:val="24"/>
        </w:rPr>
        <w:t>dati che emergono dalla “</w:t>
      </w:r>
      <w:r w:rsidR="00364071" w:rsidRPr="00F87D15">
        <w:rPr>
          <w:rFonts w:ascii="Times New Roman" w:hAnsi="Times New Roman" w:cs="Times New Roman"/>
          <w:i/>
          <w:sz w:val="24"/>
          <w:szCs w:val="24"/>
        </w:rPr>
        <w:t>Rilevazione dei prezzi degli Immobili della Città Metropolitana di Milano</w:t>
      </w:r>
      <w:r w:rsidR="00364071" w:rsidRPr="00F87D15">
        <w:rPr>
          <w:rFonts w:ascii="Times New Roman" w:hAnsi="Times New Roman" w:cs="Times New Roman"/>
          <w:sz w:val="24"/>
          <w:szCs w:val="24"/>
        </w:rPr>
        <w:t xml:space="preserve">” sul primo semestre 2018, realizzata dalla Camera di commercio di Milano Monza Brianza Lodi, attraverso una Commissione di rilevazione composta dalle principali Associazioni di Categoria ed Ordini Professionali del settore e da FIMAA Milano Monza &amp; Brianza (Confcommercio Milano). </w:t>
      </w:r>
    </w:p>
    <w:p w:rsidR="005546A1" w:rsidRPr="00F87D15" w:rsidRDefault="005546A1" w:rsidP="005546A1">
      <w:pPr>
        <w:jc w:val="both"/>
        <w:rPr>
          <w:rFonts w:ascii="Times New Roman" w:hAnsi="Times New Roman" w:cs="Times New Roman"/>
          <w:sz w:val="24"/>
          <w:szCs w:val="24"/>
        </w:rPr>
      </w:pPr>
      <w:r w:rsidRPr="005546A1">
        <w:rPr>
          <w:rFonts w:ascii="Times New Roman" w:hAnsi="Times New Roman" w:cs="Times New Roman"/>
          <w:b/>
          <w:sz w:val="24"/>
          <w:szCs w:val="24"/>
        </w:rPr>
        <w:t>Stabili a  Lodi i prezzi delle case, in media 2.225 euro al mq per il nuovo</w:t>
      </w:r>
      <w:r w:rsidRPr="00F87D15">
        <w:rPr>
          <w:rFonts w:ascii="Times New Roman" w:hAnsi="Times New Roman" w:cs="Times New Roman"/>
          <w:sz w:val="24"/>
          <w:szCs w:val="24"/>
        </w:rPr>
        <w:t>. Prezzi</w:t>
      </w:r>
      <w:r>
        <w:rPr>
          <w:rFonts w:ascii="Times New Roman" w:hAnsi="Times New Roman" w:cs="Times New Roman"/>
          <w:sz w:val="24"/>
          <w:szCs w:val="24"/>
        </w:rPr>
        <w:t xml:space="preserve"> più alti</w:t>
      </w:r>
      <w:r w:rsidRPr="00F87D15">
        <w:rPr>
          <w:rFonts w:ascii="Times New Roman" w:hAnsi="Times New Roman" w:cs="Times New Roman"/>
          <w:sz w:val="24"/>
          <w:szCs w:val="24"/>
        </w:rPr>
        <w:t xml:space="preserve"> nel centro storico con 2.850 euro al mq, anche col calo rispetto ai 3 mila di </w:t>
      </w:r>
      <w:r>
        <w:rPr>
          <w:rFonts w:ascii="Times New Roman" w:hAnsi="Times New Roman" w:cs="Times New Roman"/>
          <w:sz w:val="24"/>
          <w:szCs w:val="24"/>
        </w:rPr>
        <w:t>quattro</w:t>
      </w:r>
      <w:r w:rsidRPr="00F87D15">
        <w:rPr>
          <w:rFonts w:ascii="Times New Roman" w:hAnsi="Times New Roman" w:cs="Times New Roman"/>
          <w:sz w:val="24"/>
          <w:szCs w:val="24"/>
        </w:rPr>
        <w:t xml:space="preserve"> anni fa. Cresce il semicentro e si avvicina al prezzo del centro, con 2.575 euro al mq, + 1% in due anni. Bene la zona San Bernardo, + 4,7%, ora venduta  2.250 euro al mq. Segue </w:t>
      </w:r>
      <w:r w:rsidRPr="00F87D15">
        <w:rPr>
          <w:rFonts w:ascii="Times New Roman" w:eastAsia="Times New Roman" w:hAnsi="Times New Roman" w:cs="Times New Roman"/>
          <w:sz w:val="24"/>
          <w:szCs w:val="24"/>
          <w:lang w:eastAsia="it-IT"/>
        </w:rPr>
        <w:t xml:space="preserve">Fanfani-Pratello con 2.350 euro al mq, stabile. Poi </w:t>
      </w:r>
      <w:proofErr w:type="spellStart"/>
      <w:r w:rsidRPr="00F87D15">
        <w:rPr>
          <w:rFonts w:ascii="Times New Roman" w:eastAsia="Times New Roman" w:hAnsi="Times New Roman" w:cs="Times New Roman"/>
          <w:sz w:val="24"/>
          <w:szCs w:val="24"/>
          <w:lang w:eastAsia="it-IT"/>
        </w:rPr>
        <w:t>Cadamosto-Martinetta-Torretta</w:t>
      </w:r>
      <w:proofErr w:type="spellEnd"/>
      <w:r w:rsidRPr="00F87D15">
        <w:rPr>
          <w:rFonts w:ascii="Times New Roman" w:eastAsia="Times New Roman" w:hAnsi="Times New Roman" w:cs="Times New Roman"/>
          <w:sz w:val="24"/>
          <w:szCs w:val="24"/>
          <w:lang w:eastAsia="it-IT"/>
        </w:rPr>
        <w:t xml:space="preserve"> con 2 mila euro al mq, -2,4%. Trend simile a </w:t>
      </w:r>
      <w:proofErr w:type="spellStart"/>
      <w:r w:rsidRPr="00F87D15">
        <w:rPr>
          <w:rFonts w:ascii="Times New Roman" w:eastAsia="Times New Roman" w:hAnsi="Times New Roman" w:cs="Times New Roman"/>
          <w:sz w:val="24"/>
          <w:szCs w:val="24"/>
          <w:lang w:eastAsia="it-IT"/>
        </w:rPr>
        <w:t>Albarola-Faustina-San</w:t>
      </w:r>
      <w:proofErr w:type="spellEnd"/>
      <w:r w:rsidRPr="00F87D15">
        <w:rPr>
          <w:rFonts w:ascii="Times New Roman" w:eastAsia="Times New Roman" w:hAnsi="Times New Roman" w:cs="Times New Roman"/>
          <w:sz w:val="24"/>
          <w:szCs w:val="24"/>
          <w:lang w:eastAsia="it-IT"/>
        </w:rPr>
        <w:t xml:space="preserve"> </w:t>
      </w:r>
      <w:proofErr w:type="spellStart"/>
      <w:r w:rsidRPr="00F87D15">
        <w:rPr>
          <w:rFonts w:ascii="Times New Roman" w:eastAsia="Times New Roman" w:hAnsi="Times New Roman" w:cs="Times New Roman"/>
          <w:sz w:val="24"/>
          <w:szCs w:val="24"/>
          <w:lang w:eastAsia="it-IT"/>
        </w:rPr>
        <w:t>Fereolo</w:t>
      </w:r>
      <w:proofErr w:type="spellEnd"/>
      <w:r w:rsidRPr="00F87D15">
        <w:rPr>
          <w:rFonts w:ascii="Times New Roman" w:eastAsia="Times New Roman" w:hAnsi="Times New Roman" w:cs="Times New Roman"/>
          <w:sz w:val="24"/>
          <w:szCs w:val="24"/>
          <w:lang w:eastAsia="it-IT"/>
        </w:rPr>
        <w:t xml:space="preserve">. Bene la città bassa-laghi con +1%, a quota 2.025 euro al mq, stabile Fontana-Olmo-Riolo-San Grato a 1.900 euro al mq e in crescita Campo di Marte-Revellino, + 2,5% con 2.050 euro al mq. L’appartamento da ristrutturare vale circa la metà rispetto al nuovo. Per un box si va dai 13 mila euro nelle zone esterne, fino ai 23 mila del semicentro, ai 26 mila in centro. </w:t>
      </w:r>
      <w:r w:rsidRPr="00F87D15">
        <w:rPr>
          <w:rFonts w:ascii="Times New Roman" w:hAnsi="Times New Roman" w:cs="Times New Roman"/>
          <w:sz w:val="24"/>
          <w:szCs w:val="24"/>
        </w:rPr>
        <w:t xml:space="preserve">Per quanto riguarda la locazione di monolocali e bilocali, si va dai 300 ai 500 euro al mese, con punte in centro fino a  350 – 600 euro. </w:t>
      </w:r>
    </w:p>
    <w:p w:rsidR="00807E08" w:rsidRPr="00F87D15" w:rsidRDefault="00807E08" w:rsidP="00807E08">
      <w:pPr>
        <w:jc w:val="both"/>
        <w:rPr>
          <w:rFonts w:ascii="Times New Roman" w:hAnsi="Times New Roman" w:cs="Times New Roman"/>
          <w:sz w:val="24"/>
          <w:szCs w:val="24"/>
        </w:rPr>
      </w:pPr>
      <w:r w:rsidRPr="00F87D15">
        <w:rPr>
          <w:rFonts w:ascii="Times New Roman" w:hAnsi="Times New Roman" w:cs="Times New Roman"/>
          <w:b/>
          <w:sz w:val="24"/>
          <w:szCs w:val="24"/>
        </w:rPr>
        <w:t xml:space="preserve">Tra i </w:t>
      </w:r>
      <w:r w:rsidR="00FD7D51" w:rsidRPr="00F87D15">
        <w:rPr>
          <w:rFonts w:ascii="Times New Roman" w:hAnsi="Times New Roman" w:cs="Times New Roman"/>
          <w:b/>
          <w:sz w:val="24"/>
          <w:szCs w:val="24"/>
        </w:rPr>
        <w:t>Comuni del L</w:t>
      </w:r>
      <w:r w:rsidRPr="00F87D15">
        <w:rPr>
          <w:rFonts w:ascii="Times New Roman" w:hAnsi="Times New Roman" w:cs="Times New Roman"/>
          <w:b/>
          <w:sz w:val="24"/>
          <w:szCs w:val="24"/>
        </w:rPr>
        <w:t>odigiano più quotati per il nuovo:</w:t>
      </w:r>
      <w:r w:rsidRPr="00F87D15">
        <w:rPr>
          <w:rFonts w:ascii="Times New Roman" w:hAnsi="Times New Roman" w:cs="Times New Roman"/>
          <w:sz w:val="24"/>
          <w:szCs w:val="24"/>
        </w:rPr>
        <w:t xml:space="preserve"> Casalmaiocco, Mulazzano, Sordio, Tavazzano, Zelo Buon Persico dai 1700 ai 1900 euro al mq, Lodi Vecchio, da 1600 a 1800,  </w:t>
      </w:r>
      <w:proofErr w:type="spellStart"/>
      <w:r w:rsidRPr="00F87D15">
        <w:rPr>
          <w:rFonts w:ascii="Times New Roman" w:hAnsi="Times New Roman" w:cs="Times New Roman"/>
          <w:sz w:val="24"/>
          <w:szCs w:val="24"/>
        </w:rPr>
        <w:t>Casalletto</w:t>
      </w:r>
      <w:proofErr w:type="spellEnd"/>
      <w:r w:rsidRPr="00F87D15">
        <w:rPr>
          <w:rFonts w:ascii="Times New Roman" w:hAnsi="Times New Roman" w:cs="Times New Roman"/>
          <w:sz w:val="24"/>
          <w:szCs w:val="24"/>
        </w:rPr>
        <w:t xml:space="preserve"> Lodigiano, dal 1600 ai 1750.  </w:t>
      </w:r>
    </w:p>
    <w:p w:rsidR="005D3D58" w:rsidRPr="00F87D15" w:rsidRDefault="005D3D58" w:rsidP="00807E08">
      <w:pPr>
        <w:shd w:val="clear" w:color="auto" w:fill="FFFFFF"/>
        <w:spacing w:after="0" w:line="240" w:lineRule="auto"/>
        <w:jc w:val="both"/>
        <w:rPr>
          <w:rFonts w:ascii="Times New Roman" w:eastAsia="Times New Roman" w:hAnsi="Times New Roman" w:cs="Times New Roman"/>
          <w:color w:val="222222"/>
          <w:sz w:val="24"/>
          <w:szCs w:val="24"/>
          <w:shd w:val="clear" w:color="auto" w:fill="FFFFFF"/>
          <w:lang w:eastAsia="it-IT"/>
        </w:rPr>
      </w:pPr>
    </w:p>
    <w:p w:rsidR="00364071" w:rsidRPr="00F87D15" w:rsidRDefault="005D3D58" w:rsidP="00807E08">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F87D15">
        <w:rPr>
          <w:rFonts w:ascii="Times New Roman" w:eastAsia="Times New Roman" w:hAnsi="Times New Roman" w:cs="Times New Roman"/>
          <w:color w:val="222222"/>
          <w:sz w:val="24"/>
          <w:szCs w:val="24"/>
          <w:shd w:val="clear" w:color="auto" w:fill="FFFFFF"/>
          <w:lang w:eastAsia="it-IT"/>
        </w:rPr>
        <w:t xml:space="preserve"> </w:t>
      </w:r>
      <w:r w:rsidR="00364071" w:rsidRPr="00F87D15">
        <w:rPr>
          <w:rFonts w:ascii="Times New Roman" w:eastAsia="Times New Roman" w:hAnsi="Times New Roman" w:cs="Times New Roman"/>
          <w:color w:val="222222"/>
          <w:sz w:val="24"/>
          <w:szCs w:val="24"/>
          <w:shd w:val="clear" w:color="auto" w:fill="FFFFFF"/>
          <w:lang w:eastAsia="it-IT"/>
        </w:rPr>
        <w:t xml:space="preserve">“Si presenta lenta e costante la ripresa del mercato della casa: la rilevazione restituisce l’immagine di un mercato </w:t>
      </w:r>
      <w:r w:rsidRPr="00F87D15">
        <w:rPr>
          <w:rFonts w:ascii="Times New Roman" w:eastAsia="Times New Roman" w:hAnsi="Times New Roman" w:cs="Times New Roman"/>
          <w:color w:val="222222"/>
          <w:sz w:val="24"/>
          <w:szCs w:val="24"/>
          <w:shd w:val="clear" w:color="auto" w:fill="FFFFFF"/>
          <w:lang w:eastAsia="it-IT"/>
        </w:rPr>
        <w:t xml:space="preserve">che tiene e guarda alla </w:t>
      </w:r>
      <w:r w:rsidR="00364071" w:rsidRPr="00F87D15">
        <w:rPr>
          <w:rFonts w:ascii="Times New Roman" w:eastAsia="Times New Roman" w:hAnsi="Times New Roman" w:cs="Times New Roman"/>
          <w:color w:val="222222"/>
          <w:sz w:val="24"/>
          <w:szCs w:val="24"/>
          <w:shd w:val="clear" w:color="auto" w:fill="FFFFFF"/>
          <w:lang w:eastAsia="it-IT"/>
        </w:rPr>
        <w:t>ripresa – ha dichiarato </w:t>
      </w:r>
      <w:r w:rsidR="00364071" w:rsidRPr="00F87D15">
        <w:rPr>
          <w:rFonts w:ascii="Times New Roman" w:eastAsia="Times New Roman" w:hAnsi="Times New Roman" w:cs="Times New Roman"/>
          <w:b/>
          <w:bCs/>
          <w:color w:val="222222"/>
          <w:sz w:val="24"/>
          <w:szCs w:val="24"/>
          <w:shd w:val="clear" w:color="auto" w:fill="FFFFFF"/>
          <w:lang w:eastAsia="it-IT"/>
        </w:rPr>
        <w:t xml:space="preserve">Marco </w:t>
      </w:r>
      <w:proofErr w:type="spellStart"/>
      <w:r w:rsidR="00364071" w:rsidRPr="00F87D15">
        <w:rPr>
          <w:rFonts w:ascii="Times New Roman" w:eastAsia="Times New Roman" w:hAnsi="Times New Roman" w:cs="Times New Roman"/>
          <w:b/>
          <w:bCs/>
          <w:color w:val="222222"/>
          <w:sz w:val="24"/>
          <w:szCs w:val="24"/>
          <w:shd w:val="clear" w:color="auto" w:fill="FFFFFF"/>
          <w:lang w:eastAsia="it-IT"/>
        </w:rPr>
        <w:t>Dettori</w:t>
      </w:r>
      <w:proofErr w:type="spellEnd"/>
      <w:r w:rsidR="00364071" w:rsidRPr="00F87D15">
        <w:rPr>
          <w:rFonts w:ascii="Times New Roman" w:eastAsia="Times New Roman" w:hAnsi="Times New Roman" w:cs="Times New Roman"/>
          <w:color w:val="222222"/>
          <w:sz w:val="24"/>
          <w:szCs w:val="24"/>
          <w:shd w:val="clear" w:color="auto" w:fill="FFFFFF"/>
          <w:lang w:eastAsia="it-IT"/>
        </w:rPr>
        <w:t xml:space="preserve">, membro di </w:t>
      </w:r>
      <w:r w:rsidR="00FD7D51" w:rsidRPr="00F87D15">
        <w:rPr>
          <w:rFonts w:ascii="Times New Roman" w:eastAsia="Times New Roman" w:hAnsi="Times New Roman" w:cs="Times New Roman"/>
          <w:color w:val="222222"/>
          <w:sz w:val="24"/>
          <w:szCs w:val="24"/>
          <w:shd w:val="clear" w:color="auto" w:fill="FFFFFF"/>
          <w:lang w:eastAsia="it-IT"/>
        </w:rPr>
        <w:t>G</w:t>
      </w:r>
      <w:r w:rsidR="00364071" w:rsidRPr="00F87D15">
        <w:rPr>
          <w:rFonts w:ascii="Times New Roman" w:eastAsia="Times New Roman" w:hAnsi="Times New Roman" w:cs="Times New Roman"/>
          <w:color w:val="222222"/>
          <w:sz w:val="24"/>
          <w:szCs w:val="24"/>
          <w:shd w:val="clear" w:color="auto" w:fill="FFFFFF"/>
          <w:lang w:eastAsia="it-IT"/>
        </w:rPr>
        <w:t>iunta della Camera di commercio di Milano Monza Brianza Lodi</w:t>
      </w:r>
      <w:r w:rsidR="00935422">
        <w:rPr>
          <w:rFonts w:ascii="Times New Roman" w:eastAsia="Times New Roman" w:hAnsi="Times New Roman" w:cs="Times New Roman"/>
          <w:color w:val="222222"/>
          <w:sz w:val="24"/>
          <w:szCs w:val="24"/>
          <w:shd w:val="clear" w:color="auto" w:fill="FFFFFF"/>
          <w:lang w:eastAsia="it-IT"/>
        </w:rPr>
        <w:t xml:space="preserve"> -</w:t>
      </w:r>
      <w:r w:rsidR="00364071" w:rsidRPr="00F87D15">
        <w:rPr>
          <w:rFonts w:ascii="Times New Roman" w:eastAsia="Times New Roman" w:hAnsi="Times New Roman" w:cs="Times New Roman"/>
          <w:color w:val="222222"/>
          <w:sz w:val="24"/>
          <w:szCs w:val="24"/>
          <w:shd w:val="clear" w:color="auto" w:fill="FFFFFF"/>
          <w:lang w:eastAsia="it-IT"/>
        </w:rPr>
        <w:t>.</w:t>
      </w:r>
      <w:r w:rsidRPr="00F87D15">
        <w:rPr>
          <w:rFonts w:ascii="Times New Roman" w:eastAsia="Times New Roman" w:hAnsi="Times New Roman" w:cs="Times New Roman"/>
          <w:color w:val="222222"/>
          <w:sz w:val="24"/>
          <w:szCs w:val="24"/>
          <w:shd w:val="clear" w:color="auto" w:fill="FFFFFF"/>
          <w:lang w:eastAsia="it-IT"/>
        </w:rPr>
        <w:t xml:space="preserve"> </w:t>
      </w:r>
      <w:r w:rsidR="00364071" w:rsidRPr="00F87D15">
        <w:rPr>
          <w:rFonts w:ascii="Times New Roman" w:eastAsia="Times New Roman" w:hAnsi="Times New Roman" w:cs="Times New Roman"/>
          <w:color w:val="222222"/>
          <w:sz w:val="24"/>
          <w:szCs w:val="24"/>
          <w:shd w:val="clear" w:color="auto" w:fill="FFFFFF"/>
          <w:lang w:eastAsia="it-IT"/>
        </w:rPr>
        <w:t>Ora bisogna proseguire nel rilancio a livello internazionale</w:t>
      </w:r>
      <w:r w:rsidRPr="00F87D15">
        <w:rPr>
          <w:rFonts w:ascii="Times New Roman" w:eastAsia="Times New Roman" w:hAnsi="Times New Roman" w:cs="Times New Roman"/>
          <w:color w:val="222222"/>
          <w:sz w:val="24"/>
          <w:szCs w:val="24"/>
          <w:shd w:val="clear" w:color="auto" w:fill="FFFFFF"/>
          <w:lang w:eastAsia="it-IT"/>
        </w:rPr>
        <w:t xml:space="preserve">, </w:t>
      </w:r>
      <w:r w:rsidR="00364071" w:rsidRPr="00F87D15">
        <w:rPr>
          <w:rFonts w:ascii="Times New Roman" w:eastAsia="Times New Roman" w:hAnsi="Times New Roman" w:cs="Times New Roman"/>
          <w:color w:val="222222"/>
          <w:sz w:val="24"/>
          <w:szCs w:val="24"/>
          <w:shd w:val="clear" w:color="auto" w:fill="FFFFFF"/>
          <w:lang w:eastAsia="it-IT"/>
        </w:rPr>
        <w:t xml:space="preserve">concentrare gli sforzi </w:t>
      </w:r>
      <w:r w:rsidRPr="00F87D15">
        <w:rPr>
          <w:rFonts w:ascii="Times New Roman" w:eastAsia="Times New Roman" w:hAnsi="Times New Roman" w:cs="Times New Roman"/>
          <w:color w:val="222222"/>
          <w:sz w:val="24"/>
          <w:szCs w:val="24"/>
          <w:shd w:val="clear" w:color="auto" w:fill="FFFFFF"/>
          <w:lang w:eastAsia="it-IT"/>
        </w:rPr>
        <w:t xml:space="preserve">verso </w:t>
      </w:r>
      <w:r w:rsidR="00364071" w:rsidRPr="00F87D15">
        <w:rPr>
          <w:rFonts w:ascii="Times New Roman" w:eastAsia="Times New Roman" w:hAnsi="Times New Roman" w:cs="Times New Roman"/>
          <w:color w:val="222222"/>
          <w:sz w:val="24"/>
          <w:szCs w:val="24"/>
          <w:shd w:val="clear" w:color="auto" w:fill="FFFFFF"/>
          <w:lang w:eastAsia="it-IT"/>
        </w:rPr>
        <w:t xml:space="preserve">l’obiettivo di attrarre investitori, marchi commerciali e visitatori, con benefici per </w:t>
      </w:r>
      <w:r w:rsidRPr="00F87D15">
        <w:rPr>
          <w:rFonts w:ascii="Times New Roman" w:eastAsia="Times New Roman" w:hAnsi="Times New Roman" w:cs="Times New Roman"/>
          <w:color w:val="222222"/>
          <w:sz w:val="24"/>
          <w:szCs w:val="24"/>
          <w:shd w:val="clear" w:color="auto" w:fill="FFFFFF"/>
          <w:lang w:eastAsia="it-IT"/>
        </w:rPr>
        <w:t xml:space="preserve">i nostri territori </w:t>
      </w:r>
      <w:r w:rsidR="00364071" w:rsidRPr="00F87D15">
        <w:rPr>
          <w:rFonts w:ascii="Times New Roman" w:eastAsia="Times New Roman" w:hAnsi="Times New Roman" w:cs="Times New Roman"/>
          <w:color w:val="222222"/>
          <w:sz w:val="24"/>
          <w:szCs w:val="24"/>
          <w:shd w:val="clear" w:color="auto" w:fill="FFFFFF"/>
          <w:lang w:eastAsia="it-IT"/>
        </w:rPr>
        <w:t>e per il mercato immobiliare”.</w:t>
      </w:r>
    </w:p>
    <w:p w:rsidR="00364071" w:rsidRPr="00F87D15" w:rsidRDefault="00364071" w:rsidP="00807E08">
      <w:pPr>
        <w:spacing w:after="0" w:line="240" w:lineRule="auto"/>
        <w:jc w:val="both"/>
        <w:rPr>
          <w:rFonts w:ascii="Times New Roman" w:eastAsia="Times New Roman" w:hAnsi="Times New Roman" w:cs="Times New Roman"/>
          <w:sz w:val="24"/>
          <w:szCs w:val="24"/>
          <w:lang w:eastAsia="it-IT"/>
        </w:rPr>
      </w:pPr>
    </w:p>
    <w:p w:rsidR="00364071" w:rsidRPr="00F87D15" w:rsidRDefault="00364071" w:rsidP="00807E08">
      <w:pPr>
        <w:shd w:val="clear" w:color="auto" w:fill="FFFFFF"/>
        <w:spacing w:after="0" w:line="240" w:lineRule="auto"/>
        <w:jc w:val="both"/>
        <w:rPr>
          <w:rFonts w:ascii="Times New Roman" w:eastAsia="Times New Roman" w:hAnsi="Times New Roman" w:cs="Times New Roman"/>
          <w:sz w:val="24"/>
          <w:szCs w:val="24"/>
          <w:lang w:eastAsia="it-IT"/>
        </w:rPr>
      </w:pPr>
      <w:r w:rsidRPr="00F87D15">
        <w:rPr>
          <w:rFonts w:ascii="Times New Roman" w:eastAsia="Times New Roman" w:hAnsi="Times New Roman" w:cs="Times New Roman"/>
          <w:sz w:val="24"/>
          <w:szCs w:val="24"/>
          <w:lang w:eastAsia="it-IT"/>
        </w:rPr>
        <w:t xml:space="preserve">“I tempi di vendita si sono accorciati e il margine di trattabilità si è ridotto - ha dichiarato </w:t>
      </w:r>
      <w:r w:rsidRPr="00F87D15">
        <w:rPr>
          <w:rFonts w:ascii="Times New Roman" w:eastAsia="Times New Roman" w:hAnsi="Times New Roman" w:cs="Times New Roman"/>
          <w:b/>
          <w:sz w:val="24"/>
          <w:szCs w:val="24"/>
          <w:lang w:eastAsia="it-IT"/>
        </w:rPr>
        <w:t xml:space="preserve">Beatrice </w:t>
      </w:r>
      <w:proofErr w:type="spellStart"/>
      <w:r w:rsidRPr="00F87D15">
        <w:rPr>
          <w:rFonts w:ascii="Times New Roman" w:eastAsia="Times New Roman" w:hAnsi="Times New Roman" w:cs="Times New Roman"/>
          <w:b/>
          <w:sz w:val="24"/>
          <w:szCs w:val="24"/>
          <w:lang w:eastAsia="it-IT"/>
        </w:rPr>
        <w:t>Zanolini</w:t>
      </w:r>
      <w:proofErr w:type="spellEnd"/>
      <w:r w:rsidRPr="00F87D15">
        <w:rPr>
          <w:rFonts w:ascii="Times New Roman" w:eastAsia="Times New Roman" w:hAnsi="Times New Roman" w:cs="Times New Roman"/>
          <w:sz w:val="24"/>
          <w:szCs w:val="24"/>
          <w:lang w:eastAsia="it-IT"/>
        </w:rPr>
        <w:t xml:space="preserve"> Consigliere della Camera di Commerc</w:t>
      </w:r>
      <w:r w:rsidR="00FD7D51" w:rsidRPr="00F87D15">
        <w:rPr>
          <w:rFonts w:ascii="Times New Roman" w:eastAsia="Times New Roman" w:hAnsi="Times New Roman" w:cs="Times New Roman"/>
          <w:sz w:val="24"/>
          <w:szCs w:val="24"/>
          <w:lang w:eastAsia="it-IT"/>
        </w:rPr>
        <w:t>io di Milano Monza Brianza Lodi</w:t>
      </w:r>
      <w:r w:rsidRPr="00F87D15">
        <w:rPr>
          <w:rFonts w:ascii="Times New Roman" w:eastAsia="Times New Roman" w:hAnsi="Times New Roman" w:cs="Times New Roman"/>
          <w:sz w:val="24"/>
          <w:szCs w:val="24"/>
          <w:lang w:eastAsia="it-IT"/>
        </w:rPr>
        <w:t xml:space="preserve">. La domanda è </w:t>
      </w:r>
      <w:r w:rsidRPr="00F87D15">
        <w:rPr>
          <w:rFonts w:ascii="Times New Roman" w:eastAsia="Times New Roman" w:hAnsi="Times New Roman" w:cs="Times New Roman"/>
          <w:sz w:val="24"/>
          <w:szCs w:val="24"/>
          <w:lang w:eastAsia="it-IT"/>
        </w:rPr>
        <w:lastRenderedPageBreak/>
        <w:t>sempre più effervescente e l’attenzione alla qualità dell’immobile e, in generale, della vita è sempre maggiore: si cercano balconi e terrazzi, prossimità di spazi comuni vivibili, servizi e trasporti a portata di mano. Al di là dei prezzi, quello degli affitti residenziali è un argomento che merita riflessioni attente: il settore è normato da leggi datate che non rispondono più alle esigenze del mercato attuale.”</w:t>
      </w:r>
    </w:p>
    <w:p w:rsidR="00364071" w:rsidRPr="00F87D15" w:rsidRDefault="00364071" w:rsidP="00807E08">
      <w:pPr>
        <w:shd w:val="clear" w:color="auto" w:fill="FFFFFF"/>
        <w:spacing w:after="0" w:line="240" w:lineRule="auto"/>
        <w:jc w:val="both"/>
        <w:outlineLvl w:val="2"/>
        <w:rPr>
          <w:rFonts w:ascii="Times New Roman" w:eastAsia="Times New Roman" w:hAnsi="Times New Roman" w:cs="Times New Roman"/>
          <w:b/>
          <w:bCs/>
          <w:i/>
          <w:iCs/>
          <w:color w:val="222222"/>
          <w:sz w:val="24"/>
          <w:szCs w:val="24"/>
          <w:shd w:val="clear" w:color="auto" w:fill="FFFFFF"/>
          <w:lang w:eastAsia="it-IT"/>
        </w:rPr>
      </w:pPr>
    </w:p>
    <w:p w:rsidR="00364071" w:rsidRPr="00F87D15" w:rsidRDefault="00364071" w:rsidP="00807E08">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F87D15">
        <w:rPr>
          <w:rFonts w:ascii="Times New Roman" w:eastAsia="Times New Roman" w:hAnsi="Times New Roman" w:cs="Times New Roman"/>
          <w:color w:val="222222"/>
          <w:sz w:val="24"/>
          <w:szCs w:val="24"/>
          <w:lang w:eastAsia="it-IT"/>
        </w:rPr>
        <w:t>“Registriamo dati confortanti per il mercato immobiliare residenziale</w:t>
      </w:r>
      <w:r w:rsidR="005D3D58" w:rsidRPr="00F87D15">
        <w:rPr>
          <w:rFonts w:ascii="Times New Roman" w:eastAsia="Times New Roman" w:hAnsi="Times New Roman" w:cs="Times New Roman"/>
          <w:color w:val="222222"/>
          <w:sz w:val="24"/>
          <w:szCs w:val="24"/>
          <w:lang w:eastAsia="it-IT"/>
        </w:rPr>
        <w:t xml:space="preserve"> </w:t>
      </w:r>
      <w:r w:rsidRPr="00F87D15">
        <w:rPr>
          <w:rFonts w:ascii="Times New Roman" w:eastAsia="Times New Roman" w:hAnsi="Times New Roman" w:cs="Times New Roman"/>
          <w:color w:val="222222"/>
          <w:sz w:val="24"/>
          <w:szCs w:val="24"/>
          <w:lang w:eastAsia="it-IT"/>
        </w:rPr>
        <w:t xml:space="preserve">– dichiara </w:t>
      </w:r>
      <w:r w:rsidRPr="00F87D15">
        <w:rPr>
          <w:rFonts w:ascii="Times New Roman" w:eastAsia="Times New Roman" w:hAnsi="Times New Roman" w:cs="Times New Roman"/>
          <w:b/>
          <w:color w:val="222222"/>
          <w:sz w:val="24"/>
          <w:szCs w:val="24"/>
          <w:lang w:eastAsia="it-IT"/>
        </w:rPr>
        <w:t>Vincenzo Albanese</w:t>
      </w:r>
      <w:r w:rsidRPr="00E96B12">
        <w:rPr>
          <w:rFonts w:ascii="Times New Roman" w:eastAsia="Times New Roman" w:hAnsi="Times New Roman" w:cs="Times New Roman"/>
          <w:color w:val="222222"/>
          <w:sz w:val="24"/>
          <w:szCs w:val="24"/>
          <w:lang w:eastAsia="it-IT"/>
        </w:rPr>
        <w:t>, Presidente di FIMAA Milano Monza &amp; Brianza</w:t>
      </w:r>
      <w:r w:rsidRPr="00F87D15">
        <w:rPr>
          <w:rFonts w:ascii="Times New Roman" w:eastAsia="Times New Roman" w:hAnsi="Times New Roman" w:cs="Times New Roman"/>
          <w:color w:val="222222"/>
          <w:sz w:val="24"/>
          <w:szCs w:val="24"/>
          <w:lang w:eastAsia="it-IT"/>
        </w:rPr>
        <w:t>. In questo contesto, certamente si conferma l’attrattività di immobili e abitazioni in zone centr</w:t>
      </w:r>
      <w:r w:rsidR="005D3D58" w:rsidRPr="00F87D15">
        <w:rPr>
          <w:rFonts w:ascii="Times New Roman" w:eastAsia="Times New Roman" w:hAnsi="Times New Roman" w:cs="Times New Roman"/>
          <w:color w:val="222222"/>
          <w:sz w:val="24"/>
          <w:szCs w:val="24"/>
          <w:lang w:eastAsia="it-IT"/>
        </w:rPr>
        <w:t xml:space="preserve">ali. </w:t>
      </w:r>
      <w:r w:rsidRPr="00F87D15">
        <w:rPr>
          <w:rFonts w:ascii="Times New Roman" w:eastAsia="Times New Roman" w:hAnsi="Times New Roman" w:cs="Times New Roman"/>
          <w:color w:val="222222"/>
          <w:sz w:val="24"/>
          <w:szCs w:val="24"/>
          <w:lang w:eastAsia="it-IT"/>
        </w:rPr>
        <w:t xml:space="preserve">Quali invece le prossime sfide per il mercato residenziale? Quella di creare un nuovo prodotto immobiliare, bello, innovativo ed efficiente, ma a valori </w:t>
      </w:r>
      <w:proofErr w:type="spellStart"/>
      <w:r w:rsidRPr="00F87D15">
        <w:rPr>
          <w:rFonts w:ascii="Times New Roman" w:eastAsia="Times New Roman" w:hAnsi="Times New Roman" w:cs="Times New Roman"/>
          <w:i/>
          <w:color w:val="222222"/>
          <w:sz w:val="24"/>
          <w:szCs w:val="24"/>
          <w:lang w:eastAsia="it-IT"/>
        </w:rPr>
        <w:t>affordable</w:t>
      </w:r>
      <w:proofErr w:type="spellEnd"/>
      <w:r w:rsidRPr="00F87D15">
        <w:rPr>
          <w:rFonts w:ascii="Times New Roman" w:eastAsia="Times New Roman" w:hAnsi="Times New Roman" w:cs="Times New Roman"/>
          <w:color w:val="222222"/>
          <w:sz w:val="24"/>
          <w:szCs w:val="24"/>
          <w:lang w:eastAsia="it-IT"/>
        </w:rPr>
        <w:t xml:space="preserve"> .”</w:t>
      </w:r>
    </w:p>
    <w:p w:rsidR="00364071" w:rsidRPr="00F87D15" w:rsidRDefault="00364071" w:rsidP="00807E08">
      <w:pPr>
        <w:shd w:val="clear" w:color="auto" w:fill="FFFFFF"/>
        <w:spacing w:after="0" w:line="240" w:lineRule="auto"/>
        <w:jc w:val="both"/>
        <w:outlineLvl w:val="2"/>
        <w:rPr>
          <w:rFonts w:ascii="Times New Roman" w:eastAsia="Times New Roman" w:hAnsi="Times New Roman" w:cs="Times New Roman"/>
          <w:b/>
          <w:bCs/>
          <w:i/>
          <w:iCs/>
          <w:color w:val="222222"/>
          <w:sz w:val="24"/>
          <w:szCs w:val="24"/>
          <w:shd w:val="clear" w:color="auto" w:fill="FFFFFF"/>
          <w:lang w:eastAsia="it-IT"/>
        </w:rPr>
      </w:pPr>
    </w:p>
    <w:p w:rsidR="00364071" w:rsidRPr="00E96B12" w:rsidRDefault="00E96B12" w:rsidP="00E96B12">
      <w:pPr>
        <w:jc w:val="both"/>
        <w:rPr>
          <w:rFonts w:ascii="Times New Roman" w:eastAsia="Times New Roman" w:hAnsi="Times New Roman" w:cs="Times New Roman"/>
          <w:color w:val="222222"/>
          <w:sz w:val="24"/>
          <w:szCs w:val="24"/>
          <w:lang w:eastAsia="it-IT"/>
        </w:rPr>
      </w:pPr>
      <w:r w:rsidRPr="00E96B12">
        <w:rPr>
          <w:rFonts w:ascii="Times New Roman" w:eastAsia="Times New Roman" w:hAnsi="Times New Roman" w:cs="Times New Roman"/>
          <w:color w:val="222222"/>
          <w:sz w:val="24"/>
          <w:szCs w:val="24"/>
          <w:lang w:eastAsia="it-IT"/>
        </w:rPr>
        <w:t>“Premesso che stiamo riorganizzando la rete di rilevazione dei prezzi in virtù delle nuove disposizioni della C</w:t>
      </w:r>
      <w:r>
        <w:rPr>
          <w:rFonts w:ascii="Times New Roman" w:eastAsia="Times New Roman" w:hAnsi="Times New Roman" w:cs="Times New Roman"/>
          <w:color w:val="222222"/>
          <w:sz w:val="24"/>
          <w:szCs w:val="24"/>
          <w:lang w:eastAsia="it-IT"/>
        </w:rPr>
        <w:t xml:space="preserve">amera di commercio </w:t>
      </w:r>
      <w:r w:rsidRPr="00E96B12">
        <w:rPr>
          <w:rFonts w:ascii="Times New Roman" w:eastAsia="Times New Roman" w:hAnsi="Times New Roman" w:cs="Times New Roman"/>
          <w:color w:val="222222"/>
          <w:sz w:val="24"/>
          <w:szCs w:val="24"/>
          <w:lang w:eastAsia="it-IT"/>
        </w:rPr>
        <w:t>– dice </w:t>
      </w:r>
      <w:r w:rsidRPr="00E96B12">
        <w:rPr>
          <w:rFonts w:ascii="Times New Roman" w:eastAsia="Times New Roman" w:hAnsi="Times New Roman" w:cs="Times New Roman"/>
          <w:b/>
          <w:color w:val="222222"/>
          <w:sz w:val="24"/>
          <w:szCs w:val="24"/>
          <w:lang w:eastAsia="it-IT"/>
        </w:rPr>
        <w:t>Flavio Bassanini</w:t>
      </w:r>
      <w:r w:rsidRPr="00E96B12">
        <w:rPr>
          <w:rFonts w:ascii="Times New Roman" w:eastAsia="Times New Roman" w:hAnsi="Times New Roman" w:cs="Times New Roman"/>
          <w:color w:val="222222"/>
          <w:sz w:val="24"/>
          <w:szCs w:val="24"/>
          <w:lang w:eastAsia="it-IT"/>
        </w:rPr>
        <w:t xml:space="preserve">, Vice Presidente FIMAA </w:t>
      </w:r>
      <w:proofErr w:type="spellStart"/>
      <w:r w:rsidRPr="00E96B12">
        <w:rPr>
          <w:rFonts w:ascii="Times New Roman" w:eastAsia="Times New Roman" w:hAnsi="Times New Roman" w:cs="Times New Roman"/>
          <w:color w:val="222222"/>
          <w:sz w:val="24"/>
          <w:szCs w:val="24"/>
          <w:lang w:eastAsia="it-IT"/>
        </w:rPr>
        <w:t>MiMB</w:t>
      </w:r>
      <w:proofErr w:type="spellEnd"/>
      <w:r w:rsidRPr="00E96B12">
        <w:rPr>
          <w:rFonts w:ascii="Times New Roman" w:eastAsia="Times New Roman" w:hAnsi="Times New Roman" w:cs="Times New Roman"/>
          <w:color w:val="222222"/>
          <w:sz w:val="24"/>
          <w:szCs w:val="24"/>
          <w:lang w:eastAsia="it-IT"/>
        </w:rPr>
        <w:t xml:space="preserve"> con delega per l’area del lodigiano e Coordinatore delle Rilevazioni della Provincia Milano e Lodi –siamo comunque riusciti a raccogliere un numero sufficiente di dati per esprimerci in merito all’andamento del mercato del primo semestre 2018. Il territorio lodigiano è molto vasto ed eterogeneo, per questo, al momento, ci siamo concentrati sui Comuni più significativi e su quelli che confinano con la Città Metropolitana. Molti di questi Comuni hanno tratto giovamento dal passante ferroviario e dalle nuove reti stradali che hanno dirottato il traffico pesante al di fuori dei centri abitati, allargando così il bacino di interesse sia per chi vuole acquistare che per chi cerca in locazione. Purtroppo il mercato soffre ancora un po’, soprattutto in alcuni Comuni del basso lodigiano: c’è ancora molto “nuovo – vecchio” invenduto, unità mai abitate ma costruite anni fa e oggi non più concorrenziali per carenza di servizi e perché poco performanti rispetto all’ultima generazione delle nuove costruzioni”.</w:t>
      </w:r>
    </w:p>
    <w:tbl>
      <w:tblPr>
        <w:tblW w:w="5000" w:type="pct"/>
        <w:tblCellMar>
          <w:left w:w="70" w:type="dxa"/>
          <w:right w:w="70" w:type="dxa"/>
        </w:tblCellMar>
        <w:tblLook w:val="04A0"/>
      </w:tblPr>
      <w:tblGrid>
        <w:gridCol w:w="2637"/>
        <w:gridCol w:w="1092"/>
        <w:gridCol w:w="1094"/>
        <w:gridCol w:w="1091"/>
        <w:gridCol w:w="1093"/>
        <w:gridCol w:w="1091"/>
        <w:gridCol w:w="1091"/>
        <w:gridCol w:w="589"/>
      </w:tblGrid>
      <w:tr w:rsidR="00364071" w:rsidRPr="007D15B6" w:rsidTr="007D15B6">
        <w:trPr>
          <w:trHeight w:val="315"/>
        </w:trPr>
        <w:tc>
          <w:tcPr>
            <w:tcW w:w="1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w:t>
            </w:r>
          </w:p>
        </w:tc>
        <w:tc>
          <w:tcPr>
            <w:tcW w:w="2234" w:type="pct"/>
            <w:gridSpan w:val="4"/>
            <w:tcBorders>
              <w:top w:val="single" w:sz="4" w:space="0" w:color="auto"/>
              <w:left w:val="nil"/>
              <w:bottom w:val="single" w:sz="4" w:space="0" w:color="auto"/>
              <w:right w:val="single" w:sz="4" w:space="0" w:color="auto"/>
            </w:tcBorders>
            <w:shd w:val="clear" w:color="000000" w:fill="538DD5"/>
            <w:vAlign w:val="center"/>
            <w:hideMark/>
          </w:tcPr>
          <w:p w:rsidR="00364071" w:rsidRPr="007D15B6" w:rsidRDefault="00364071" w:rsidP="00364071">
            <w:pPr>
              <w:spacing w:after="0" w:line="240" w:lineRule="auto"/>
              <w:jc w:val="center"/>
              <w:rPr>
                <w:rFonts w:ascii="Calibri" w:eastAsia="Times New Roman" w:hAnsi="Calibri" w:cs="Times New Roman"/>
                <w:b/>
                <w:bCs/>
                <w:color w:val="FFFFFF"/>
                <w:sz w:val="18"/>
                <w:szCs w:val="18"/>
                <w:lang w:eastAsia="it-IT"/>
              </w:rPr>
            </w:pPr>
            <w:r w:rsidRPr="007D15B6">
              <w:rPr>
                <w:rFonts w:ascii="Calibri" w:eastAsia="Times New Roman" w:hAnsi="Calibri" w:cs="Times New Roman"/>
                <w:b/>
                <w:bCs/>
                <w:color w:val="FFFFFF"/>
                <w:sz w:val="18"/>
                <w:szCs w:val="18"/>
                <w:lang w:eastAsia="it-IT"/>
              </w:rPr>
              <w:t>Appartamenti nuovi/Classe energetica A-B (€/mq)</w:t>
            </w:r>
          </w:p>
        </w:tc>
        <w:tc>
          <w:tcPr>
            <w:tcW w:w="558" w:type="pct"/>
            <w:tcBorders>
              <w:top w:val="single" w:sz="4" w:space="0" w:color="auto"/>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w:t>
            </w:r>
          </w:p>
        </w:tc>
        <w:tc>
          <w:tcPr>
            <w:tcW w:w="558" w:type="pct"/>
            <w:tcBorders>
              <w:top w:val="single" w:sz="4" w:space="0" w:color="auto"/>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w:t>
            </w:r>
          </w:p>
        </w:tc>
        <w:tc>
          <w:tcPr>
            <w:tcW w:w="1117" w:type="pct"/>
            <w:gridSpan w:val="2"/>
            <w:tcBorders>
              <w:top w:val="single" w:sz="4" w:space="0" w:color="auto"/>
              <w:left w:val="nil"/>
              <w:bottom w:val="single" w:sz="4" w:space="0" w:color="auto"/>
              <w:right w:val="single" w:sz="4" w:space="0" w:color="auto"/>
            </w:tcBorders>
            <w:shd w:val="clear" w:color="auto" w:fill="auto"/>
            <w:noWrap/>
            <w:vAlign w:val="center"/>
            <w:hideMark/>
          </w:tcPr>
          <w:p w:rsidR="00364071" w:rsidRPr="007D15B6" w:rsidRDefault="00364071" w:rsidP="00364071">
            <w:pPr>
              <w:spacing w:after="0" w:line="240" w:lineRule="auto"/>
              <w:jc w:val="center"/>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2016</w:t>
            </w:r>
          </w:p>
        </w:tc>
        <w:tc>
          <w:tcPr>
            <w:tcW w:w="1117" w:type="pct"/>
            <w:gridSpan w:val="2"/>
            <w:tcBorders>
              <w:top w:val="single" w:sz="4" w:space="0" w:color="auto"/>
              <w:left w:val="nil"/>
              <w:bottom w:val="single" w:sz="4" w:space="0" w:color="auto"/>
              <w:right w:val="single" w:sz="4" w:space="0" w:color="auto"/>
            </w:tcBorders>
            <w:shd w:val="clear" w:color="auto" w:fill="auto"/>
            <w:noWrap/>
            <w:vAlign w:val="center"/>
            <w:hideMark/>
          </w:tcPr>
          <w:p w:rsidR="00364071" w:rsidRPr="007D15B6" w:rsidRDefault="00364071" w:rsidP="00364071">
            <w:pPr>
              <w:spacing w:after="0" w:line="240" w:lineRule="auto"/>
              <w:jc w:val="center"/>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2018</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Media 2016</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Media 2018</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proofErr w:type="spellStart"/>
            <w:r w:rsidRPr="007D15B6">
              <w:rPr>
                <w:rFonts w:ascii="Calibri" w:eastAsia="Times New Roman" w:hAnsi="Calibri" w:cs="Times New Roman"/>
                <w:color w:val="000000"/>
                <w:sz w:val="18"/>
                <w:szCs w:val="18"/>
                <w:lang w:eastAsia="it-IT"/>
              </w:rPr>
              <w:t>Var</w:t>
            </w:r>
            <w:proofErr w:type="spellEnd"/>
            <w:r w:rsidRPr="007D15B6">
              <w:rPr>
                <w:rFonts w:ascii="Calibri" w:eastAsia="Times New Roman" w:hAnsi="Calibri" w:cs="Times New Roman"/>
                <w:color w:val="000000"/>
                <w:sz w:val="18"/>
                <w:szCs w:val="18"/>
                <w:lang w:eastAsia="it-IT"/>
              </w:rPr>
              <w:t xml:space="preserve"> %</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000000" w:fill="538DD5"/>
            <w:vAlign w:val="center"/>
            <w:hideMark/>
          </w:tcPr>
          <w:p w:rsidR="00364071" w:rsidRPr="007D15B6" w:rsidRDefault="00364071" w:rsidP="00364071">
            <w:pPr>
              <w:spacing w:after="0" w:line="240" w:lineRule="auto"/>
              <w:rPr>
                <w:rFonts w:ascii="Calibri" w:eastAsia="Times New Roman" w:hAnsi="Calibri" w:cs="Times New Roman"/>
                <w:b/>
                <w:bCs/>
                <w:color w:val="FFFFFF"/>
                <w:sz w:val="18"/>
                <w:szCs w:val="18"/>
                <w:lang w:eastAsia="it-IT"/>
              </w:rPr>
            </w:pPr>
            <w:r w:rsidRPr="007D15B6">
              <w:rPr>
                <w:rFonts w:ascii="Calibri" w:eastAsia="Times New Roman" w:hAnsi="Calibri" w:cs="Times New Roman"/>
                <w:b/>
                <w:bCs/>
                <w:color w:val="FFFFFF"/>
                <w:sz w:val="18"/>
                <w:szCs w:val="18"/>
                <w:lang w:eastAsia="it-IT"/>
              </w:rPr>
              <w:t>Zone</w:t>
            </w:r>
          </w:p>
        </w:tc>
        <w:tc>
          <w:tcPr>
            <w:tcW w:w="558" w:type="pct"/>
            <w:tcBorders>
              <w:top w:val="nil"/>
              <w:left w:val="nil"/>
              <w:bottom w:val="single" w:sz="4" w:space="0" w:color="auto"/>
              <w:right w:val="single" w:sz="4" w:space="0" w:color="auto"/>
            </w:tcBorders>
            <w:shd w:val="clear" w:color="auto" w:fill="auto"/>
            <w:noWrap/>
            <w:vAlign w:val="center"/>
            <w:hideMark/>
          </w:tcPr>
          <w:p w:rsidR="00364071" w:rsidRPr="007D15B6" w:rsidRDefault="00364071" w:rsidP="00364071">
            <w:pPr>
              <w:spacing w:after="0" w:line="240" w:lineRule="auto"/>
              <w:jc w:val="center"/>
              <w:rPr>
                <w:rFonts w:ascii="Calibri" w:eastAsia="Times New Roman" w:hAnsi="Calibri" w:cs="Times New Roman"/>
                <w:color w:val="000000"/>
                <w:sz w:val="18"/>
                <w:szCs w:val="18"/>
                <w:lang w:eastAsia="it-IT"/>
              </w:rPr>
            </w:pPr>
            <w:proofErr w:type="spellStart"/>
            <w:r w:rsidRPr="007D15B6">
              <w:rPr>
                <w:rFonts w:ascii="Calibri" w:eastAsia="Times New Roman" w:hAnsi="Calibri" w:cs="Times New Roman"/>
                <w:color w:val="000000"/>
                <w:sz w:val="18"/>
                <w:szCs w:val="18"/>
                <w:lang w:eastAsia="it-IT"/>
              </w:rPr>
              <w:t>Min</w:t>
            </w:r>
            <w:proofErr w:type="spellEnd"/>
          </w:p>
        </w:tc>
        <w:tc>
          <w:tcPr>
            <w:tcW w:w="558" w:type="pct"/>
            <w:tcBorders>
              <w:top w:val="nil"/>
              <w:left w:val="nil"/>
              <w:bottom w:val="single" w:sz="4" w:space="0" w:color="auto"/>
              <w:right w:val="single" w:sz="4" w:space="0" w:color="auto"/>
            </w:tcBorders>
            <w:shd w:val="clear" w:color="auto" w:fill="auto"/>
            <w:noWrap/>
            <w:vAlign w:val="center"/>
            <w:hideMark/>
          </w:tcPr>
          <w:p w:rsidR="00364071" w:rsidRPr="007D15B6" w:rsidRDefault="00364071" w:rsidP="00364071">
            <w:pPr>
              <w:spacing w:after="0" w:line="240" w:lineRule="auto"/>
              <w:jc w:val="center"/>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Max</w:t>
            </w:r>
          </w:p>
        </w:tc>
        <w:tc>
          <w:tcPr>
            <w:tcW w:w="558" w:type="pct"/>
            <w:tcBorders>
              <w:top w:val="nil"/>
              <w:left w:val="nil"/>
              <w:bottom w:val="single" w:sz="4" w:space="0" w:color="auto"/>
              <w:right w:val="single" w:sz="4" w:space="0" w:color="auto"/>
            </w:tcBorders>
            <w:shd w:val="clear" w:color="auto" w:fill="auto"/>
            <w:noWrap/>
            <w:vAlign w:val="center"/>
            <w:hideMark/>
          </w:tcPr>
          <w:p w:rsidR="00364071" w:rsidRPr="007D15B6" w:rsidRDefault="00364071" w:rsidP="00364071">
            <w:pPr>
              <w:spacing w:after="0" w:line="240" w:lineRule="auto"/>
              <w:jc w:val="center"/>
              <w:rPr>
                <w:rFonts w:ascii="Calibri" w:eastAsia="Times New Roman" w:hAnsi="Calibri" w:cs="Times New Roman"/>
                <w:color w:val="000000"/>
                <w:sz w:val="18"/>
                <w:szCs w:val="18"/>
                <w:lang w:eastAsia="it-IT"/>
              </w:rPr>
            </w:pPr>
            <w:proofErr w:type="spellStart"/>
            <w:r w:rsidRPr="007D15B6">
              <w:rPr>
                <w:rFonts w:ascii="Calibri" w:eastAsia="Times New Roman" w:hAnsi="Calibri" w:cs="Times New Roman"/>
                <w:color w:val="000000"/>
                <w:sz w:val="18"/>
                <w:szCs w:val="18"/>
                <w:lang w:eastAsia="it-IT"/>
              </w:rPr>
              <w:t>Min</w:t>
            </w:r>
            <w:proofErr w:type="spellEnd"/>
          </w:p>
        </w:tc>
        <w:tc>
          <w:tcPr>
            <w:tcW w:w="558" w:type="pct"/>
            <w:tcBorders>
              <w:top w:val="nil"/>
              <w:left w:val="nil"/>
              <w:bottom w:val="single" w:sz="4" w:space="0" w:color="auto"/>
              <w:right w:val="single" w:sz="4" w:space="0" w:color="auto"/>
            </w:tcBorders>
            <w:shd w:val="clear" w:color="auto" w:fill="auto"/>
            <w:noWrap/>
            <w:vAlign w:val="center"/>
            <w:hideMark/>
          </w:tcPr>
          <w:p w:rsidR="00364071" w:rsidRPr="007D15B6" w:rsidRDefault="00364071" w:rsidP="00364071">
            <w:pPr>
              <w:spacing w:after="0" w:line="240" w:lineRule="auto"/>
              <w:jc w:val="center"/>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Max</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 </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sz w:val="18"/>
                <w:szCs w:val="18"/>
                <w:lang w:eastAsia="it-IT"/>
              </w:rPr>
            </w:pPr>
            <w:r w:rsidRPr="007D15B6">
              <w:rPr>
                <w:rFonts w:ascii="Calibri" w:eastAsia="Times New Roman" w:hAnsi="Calibri" w:cs="Times New Roman"/>
                <w:sz w:val="18"/>
                <w:szCs w:val="18"/>
                <w:lang w:eastAsia="it-IT"/>
              </w:rPr>
              <w:t>Centro storico</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2.800,00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3.200,00 </w:t>
            </w:r>
          </w:p>
        </w:tc>
        <w:tc>
          <w:tcPr>
            <w:tcW w:w="558"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2.600,00 </w:t>
            </w:r>
          </w:p>
        </w:tc>
        <w:tc>
          <w:tcPr>
            <w:tcW w:w="558"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3.100,00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3.000,00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 xml:space="preserve"> €   2.850,00 </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-5,0%</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sz w:val="18"/>
                <w:szCs w:val="18"/>
                <w:lang w:eastAsia="it-IT"/>
              </w:rPr>
            </w:pPr>
            <w:r w:rsidRPr="007D15B6">
              <w:rPr>
                <w:rFonts w:ascii="Calibri" w:eastAsia="Times New Roman" w:hAnsi="Calibri" w:cs="Times New Roman"/>
                <w:sz w:val="18"/>
                <w:szCs w:val="18"/>
                <w:lang w:eastAsia="it-IT"/>
              </w:rPr>
              <w:t>Semicentro</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2.300,00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2.800,00 </w:t>
            </w:r>
          </w:p>
        </w:tc>
        <w:tc>
          <w:tcPr>
            <w:tcW w:w="558"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2.350,00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2.800,00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2.550,00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 xml:space="preserve"> €   2.575,00 </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1,0%</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sz w:val="18"/>
                <w:szCs w:val="18"/>
                <w:lang w:eastAsia="it-IT"/>
              </w:rPr>
            </w:pPr>
            <w:r w:rsidRPr="007D15B6">
              <w:rPr>
                <w:rFonts w:ascii="Calibri" w:eastAsia="Times New Roman" w:hAnsi="Calibri" w:cs="Times New Roman"/>
                <w:sz w:val="18"/>
                <w:szCs w:val="18"/>
                <w:lang w:eastAsia="it-IT"/>
              </w:rPr>
              <w:t>San Bernardo</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2.000,00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2.300,00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2.000,00 </w:t>
            </w:r>
          </w:p>
        </w:tc>
        <w:tc>
          <w:tcPr>
            <w:tcW w:w="558"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2.500,00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2.150,00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 xml:space="preserve"> €   2.250,00 </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4,7%</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sz w:val="18"/>
                <w:szCs w:val="18"/>
                <w:lang w:eastAsia="it-IT"/>
              </w:rPr>
            </w:pPr>
            <w:r w:rsidRPr="007D15B6">
              <w:rPr>
                <w:rFonts w:ascii="Calibri" w:eastAsia="Times New Roman" w:hAnsi="Calibri" w:cs="Times New Roman"/>
                <w:sz w:val="18"/>
                <w:szCs w:val="18"/>
                <w:lang w:eastAsia="it-IT"/>
              </w:rPr>
              <w:t>Fanfani-Pratello</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2.100,00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2.600,00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2.100,00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2.600,00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2.350,00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 xml:space="preserve"> €   2.350,00 </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0,0%</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sz w:val="18"/>
                <w:szCs w:val="18"/>
                <w:lang w:eastAsia="it-IT"/>
              </w:rPr>
            </w:pPr>
            <w:proofErr w:type="spellStart"/>
            <w:r w:rsidRPr="007D15B6">
              <w:rPr>
                <w:rFonts w:ascii="Calibri" w:eastAsia="Times New Roman" w:hAnsi="Calibri" w:cs="Times New Roman"/>
                <w:sz w:val="18"/>
                <w:szCs w:val="18"/>
                <w:lang w:eastAsia="it-IT"/>
              </w:rPr>
              <w:t>Cadamosto-Martinetta-Torretta</w:t>
            </w:r>
            <w:proofErr w:type="spellEnd"/>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1.900,00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2.200,00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1.900,</w:t>
            </w:r>
            <w:bookmarkStart w:id="0" w:name="_GoBack"/>
            <w:bookmarkEnd w:id="0"/>
            <w:r w:rsidRPr="007D15B6">
              <w:rPr>
                <w:rFonts w:ascii="Calibri" w:eastAsia="Times New Roman" w:hAnsi="Calibri" w:cs="Times New Roman"/>
                <w:color w:val="000000"/>
                <w:sz w:val="18"/>
                <w:szCs w:val="18"/>
                <w:lang w:eastAsia="it-IT"/>
              </w:rPr>
              <w:t xml:space="preserve">00 </w:t>
            </w:r>
          </w:p>
        </w:tc>
        <w:tc>
          <w:tcPr>
            <w:tcW w:w="558"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2.100,00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2.050,00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 xml:space="preserve"> €   2.000,00 </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-2,4%</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sz w:val="18"/>
                <w:szCs w:val="18"/>
                <w:lang w:eastAsia="it-IT"/>
              </w:rPr>
            </w:pPr>
            <w:proofErr w:type="spellStart"/>
            <w:r w:rsidRPr="007D15B6">
              <w:rPr>
                <w:rFonts w:ascii="Calibri" w:eastAsia="Times New Roman" w:hAnsi="Calibri" w:cs="Times New Roman"/>
                <w:sz w:val="18"/>
                <w:szCs w:val="18"/>
                <w:lang w:eastAsia="it-IT"/>
              </w:rPr>
              <w:t>Albarola-Faustina-San</w:t>
            </w:r>
            <w:proofErr w:type="spellEnd"/>
            <w:r w:rsidRPr="007D15B6">
              <w:rPr>
                <w:rFonts w:ascii="Calibri" w:eastAsia="Times New Roman" w:hAnsi="Calibri" w:cs="Times New Roman"/>
                <w:sz w:val="18"/>
                <w:szCs w:val="18"/>
                <w:lang w:eastAsia="it-IT"/>
              </w:rPr>
              <w:t xml:space="preserve"> </w:t>
            </w:r>
            <w:proofErr w:type="spellStart"/>
            <w:r w:rsidRPr="007D15B6">
              <w:rPr>
                <w:rFonts w:ascii="Calibri" w:eastAsia="Times New Roman" w:hAnsi="Calibri" w:cs="Times New Roman"/>
                <w:sz w:val="18"/>
                <w:szCs w:val="18"/>
                <w:lang w:eastAsia="it-IT"/>
              </w:rPr>
              <w:t>Fereolo</w:t>
            </w:r>
            <w:proofErr w:type="spellEnd"/>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1.900,00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2.250,00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1.900,00 </w:t>
            </w:r>
          </w:p>
        </w:tc>
        <w:tc>
          <w:tcPr>
            <w:tcW w:w="558"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2.150,00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2.075,00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 xml:space="preserve"> €   2.025,00 </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-2,4%</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sz w:val="18"/>
                <w:szCs w:val="18"/>
                <w:lang w:eastAsia="it-IT"/>
              </w:rPr>
            </w:pPr>
            <w:r w:rsidRPr="007D15B6">
              <w:rPr>
                <w:rFonts w:ascii="Calibri" w:eastAsia="Times New Roman" w:hAnsi="Calibri" w:cs="Times New Roman"/>
                <w:sz w:val="18"/>
                <w:szCs w:val="18"/>
                <w:lang w:eastAsia="it-IT"/>
              </w:rPr>
              <w:t>Città Bassa-Laghi</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1.900,00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2.110,00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1.900,00 </w:t>
            </w:r>
          </w:p>
        </w:tc>
        <w:tc>
          <w:tcPr>
            <w:tcW w:w="558"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2.150,00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2.005,00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 xml:space="preserve"> €   2.025,00 </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1,0%</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sz w:val="18"/>
                <w:szCs w:val="18"/>
                <w:lang w:eastAsia="it-IT"/>
              </w:rPr>
            </w:pPr>
            <w:r w:rsidRPr="007D15B6">
              <w:rPr>
                <w:rFonts w:ascii="Calibri" w:eastAsia="Times New Roman" w:hAnsi="Calibri" w:cs="Times New Roman"/>
                <w:sz w:val="18"/>
                <w:szCs w:val="18"/>
                <w:lang w:eastAsia="it-IT"/>
              </w:rPr>
              <w:t>Fontana-Olmo-Riolo-San Grato</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1.800,00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2.000,00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1.800,00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2.000,00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1.900,00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 xml:space="preserve"> €   1.900,00 </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0,0%</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sz w:val="18"/>
                <w:szCs w:val="18"/>
                <w:lang w:eastAsia="it-IT"/>
              </w:rPr>
            </w:pPr>
            <w:r w:rsidRPr="007D15B6">
              <w:rPr>
                <w:rFonts w:ascii="Calibri" w:eastAsia="Times New Roman" w:hAnsi="Calibri" w:cs="Times New Roman"/>
                <w:sz w:val="18"/>
                <w:szCs w:val="18"/>
                <w:lang w:eastAsia="it-IT"/>
              </w:rPr>
              <w:t>Campo di Marte-Revellino</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1.900,00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2.100,00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1.900,00 </w:t>
            </w:r>
          </w:p>
        </w:tc>
        <w:tc>
          <w:tcPr>
            <w:tcW w:w="558" w:type="pct"/>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2.200,00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2.000,00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 xml:space="preserve"> €   2.050,00 </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2,5%</w:t>
            </w:r>
          </w:p>
        </w:tc>
      </w:tr>
      <w:tr w:rsidR="00364071" w:rsidRPr="007D15B6" w:rsidTr="007D15B6">
        <w:trPr>
          <w:trHeight w:val="300"/>
        </w:trPr>
        <w:tc>
          <w:tcPr>
            <w:tcW w:w="1348" w:type="pct"/>
            <w:tcBorders>
              <w:top w:val="nil"/>
              <w:left w:val="single" w:sz="4" w:space="0" w:color="auto"/>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sz w:val="18"/>
                <w:szCs w:val="18"/>
                <w:lang w:eastAsia="it-IT"/>
              </w:rPr>
            </w:pPr>
            <w:r w:rsidRPr="007D15B6">
              <w:rPr>
                <w:rFonts w:ascii="Calibri" w:eastAsia="Times New Roman" w:hAnsi="Calibri" w:cs="Times New Roman"/>
                <w:sz w:val="18"/>
                <w:szCs w:val="18"/>
                <w:lang w:eastAsia="it-IT"/>
              </w:rPr>
              <w:t>Media  totale</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w:t>
            </w:r>
          </w:p>
        </w:tc>
        <w:tc>
          <w:tcPr>
            <w:tcW w:w="558" w:type="pct"/>
            <w:tcBorders>
              <w:top w:val="nil"/>
              <w:left w:val="nil"/>
              <w:bottom w:val="single" w:sz="4" w:space="0" w:color="auto"/>
              <w:right w:val="single" w:sz="4" w:space="0" w:color="auto"/>
            </w:tcBorders>
            <w:shd w:val="clear" w:color="000000" w:fill="FFFFFF"/>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 xml:space="preserve"> €   2.231,11 </w:t>
            </w:r>
          </w:p>
        </w:tc>
        <w:tc>
          <w:tcPr>
            <w:tcW w:w="558"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rPr>
                <w:rFonts w:ascii="Calibri" w:eastAsia="Times New Roman" w:hAnsi="Calibri" w:cs="Times New Roman"/>
                <w:color w:val="000000"/>
                <w:sz w:val="18"/>
                <w:szCs w:val="18"/>
                <w:highlight w:val="yellow"/>
                <w:lang w:eastAsia="it-IT"/>
              </w:rPr>
            </w:pPr>
            <w:r w:rsidRPr="007D15B6">
              <w:rPr>
                <w:rFonts w:ascii="Calibri" w:eastAsia="Times New Roman" w:hAnsi="Calibri" w:cs="Times New Roman"/>
                <w:color w:val="000000"/>
                <w:sz w:val="18"/>
                <w:szCs w:val="18"/>
                <w:highlight w:val="yellow"/>
                <w:lang w:eastAsia="it-IT"/>
              </w:rPr>
              <w:t xml:space="preserve"> €   2.225,00 </w:t>
            </w:r>
          </w:p>
        </w:tc>
        <w:tc>
          <w:tcPr>
            <w:tcW w:w="301" w:type="pct"/>
            <w:tcBorders>
              <w:top w:val="nil"/>
              <w:left w:val="nil"/>
              <w:bottom w:val="single" w:sz="4" w:space="0" w:color="auto"/>
              <w:right w:val="single" w:sz="4" w:space="0" w:color="auto"/>
            </w:tcBorders>
            <w:shd w:val="clear" w:color="auto" w:fill="auto"/>
            <w:noWrap/>
            <w:vAlign w:val="bottom"/>
            <w:hideMark/>
          </w:tcPr>
          <w:p w:rsidR="00364071" w:rsidRPr="007D15B6" w:rsidRDefault="00364071" w:rsidP="00364071">
            <w:pPr>
              <w:spacing w:after="0" w:line="240" w:lineRule="auto"/>
              <w:jc w:val="right"/>
              <w:rPr>
                <w:rFonts w:ascii="Calibri" w:eastAsia="Times New Roman" w:hAnsi="Calibri" w:cs="Times New Roman"/>
                <w:color w:val="000000"/>
                <w:sz w:val="18"/>
                <w:szCs w:val="18"/>
                <w:lang w:eastAsia="it-IT"/>
              </w:rPr>
            </w:pPr>
            <w:r w:rsidRPr="007D15B6">
              <w:rPr>
                <w:rFonts w:ascii="Calibri" w:eastAsia="Times New Roman" w:hAnsi="Calibri" w:cs="Times New Roman"/>
                <w:color w:val="000000"/>
                <w:sz w:val="18"/>
                <w:szCs w:val="18"/>
                <w:lang w:eastAsia="it-IT"/>
              </w:rPr>
              <w:t>-0,3%</w:t>
            </w:r>
          </w:p>
        </w:tc>
      </w:tr>
    </w:tbl>
    <w:p w:rsidR="00364071" w:rsidRDefault="00364071"/>
    <w:sectPr w:rsidR="00364071" w:rsidSect="00031E33">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946" w:rsidRDefault="00496946" w:rsidP="00AA7BBD">
      <w:pPr>
        <w:spacing w:after="0" w:line="240" w:lineRule="auto"/>
      </w:pPr>
      <w:r>
        <w:separator/>
      </w:r>
    </w:p>
  </w:endnote>
  <w:endnote w:type="continuationSeparator" w:id="0">
    <w:p w:rsidR="00496946" w:rsidRDefault="00496946" w:rsidP="00AA7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532668"/>
      <w:docPartObj>
        <w:docPartGallery w:val="Page Numbers (Bottom of Page)"/>
        <w:docPartUnique/>
      </w:docPartObj>
    </w:sdtPr>
    <w:sdtContent>
      <w:p w:rsidR="00364071" w:rsidRDefault="00031E33">
        <w:pPr>
          <w:pStyle w:val="Pidipagina"/>
          <w:jc w:val="right"/>
        </w:pPr>
        <w:r>
          <w:fldChar w:fldCharType="begin"/>
        </w:r>
        <w:r w:rsidR="00364071">
          <w:instrText>PAGE   \* MERGEFORMAT</w:instrText>
        </w:r>
        <w:r>
          <w:fldChar w:fldCharType="separate"/>
        </w:r>
        <w:r w:rsidR="00011E3D">
          <w:rPr>
            <w:noProof/>
          </w:rPr>
          <w:t>1</w:t>
        </w:r>
        <w:r>
          <w:fldChar w:fldCharType="end"/>
        </w:r>
      </w:p>
    </w:sdtContent>
  </w:sdt>
  <w:p w:rsidR="00364071" w:rsidRDefault="0036407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946" w:rsidRDefault="00496946" w:rsidP="00AA7BBD">
      <w:pPr>
        <w:spacing w:after="0" w:line="240" w:lineRule="auto"/>
      </w:pPr>
      <w:r>
        <w:separator/>
      </w:r>
    </w:p>
  </w:footnote>
  <w:footnote w:type="continuationSeparator" w:id="0">
    <w:p w:rsidR="00496946" w:rsidRDefault="00496946" w:rsidP="00AA7B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010B7"/>
    <w:multiLevelType w:val="hybridMultilevel"/>
    <w:tmpl w:val="F73C60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A2A1C79"/>
    <w:multiLevelType w:val="hybridMultilevel"/>
    <w:tmpl w:val="B840EA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317C4D"/>
    <w:rsid w:val="00011E3D"/>
    <w:rsid w:val="00031E33"/>
    <w:rsid w:val="000A5063"/>
    <w:rsid w:val="000F42D2"/>
    <w:rsid w:val="00171AE9"/>
    <w:rsid w:val="001E2643"/>
    <w:rsid w:val="002770B7"/>
    <w:rsid w:val="00282198"/>
    <w:rsid w:val="00292B74"/>
    <w:rsid w:val="00317C4D"/>
    <w:rsid w:val="00364071"/>
    <w:rsid w:val="00384889"/>
    <w:rsid w:val="00391387"/>
    <w:rsid w:val="00437CCA"/>
    <w:rsid w:val="0046168D"/>
    <w:rsid w:val="00496946"/>
    <w:rsid w:val="004E7972"/>
    <w:rsid w:val="005546A1"/>
    <w:rsid w:val="00572FD1"/>
    <w:rsid w:val="005D3D58"/>
    <w:rsid w:val="0061022D"/>
    <w:rsid w:val="00641074"/>
    <w:rsid w:val="00725860"/>
    <w:rsid w:val="007D15B6"/>
    <w:rsid w:val="00807E08"/>
    <w:rsid w:val="00860E1D"/>
    <w:rsid w:val="0089723F"/>
    <w:rsid w:val="00935422"/>
    <w:rsid w:val="00AA7BBD"/>
    <w:rsid w:val="00BB4FD9"/>
    <w:rsid w:val="00BF1D5F"/>
    <w:rsid w:val="00C31639"/>
    <w:rsid w:val="00C60D1D"/>
    <w:rsid w:val="00C73E47"/>
    <w:rsid w:val="00D53D03"/>
    <w:rsid w:val="00DD3DBF"/>
    <w:rsid w:val="00DE22C8"/>
    <w:rsid w:val="00E42EAE"/>
    <w:rsid w:val="00E96B12"/>
    <w:rsid w:val="00F81876"/>
    <w:rsid w:val="00F87D15"/>
    <w:rsid w:val="00F95D85"/>
    <w:rsid w:val="00FD7D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10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848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889"/>
    <w:rPr>
      <w:rFonts w:ascii="Tahoma" w:hAnsi="Tahoma" w:cs="Tahoma"/>
      <w:sz w:val="16"/>
      <w:szCs w:val="16"/>
    </w:rPr>
  </w:style>
  <w:style w:type="paragraph" w:styleId="Paragrafoelenco">
    <w:name w:val="List Paragraph"/>
    <w:basedOn w:val="Normale"/>
    <w:uiPriority w:val="34"/>
    <w:qFormat/>
    <w:rsid w:val="00C31639"/>
    <w:pPr>
      <w:ind w:left="720"/>
      <w:contextualSpacing/>
    </w:pPr>
  </w:style>
  <w:style w:type="paragraph" w:styleId="Testonotaapidipagina">
    <w:name w:val="footnote text"/>
    <w:basedOn w:val="Normale"/>
    <w:link w:val="TestonotaapidipaginaCarattere"/>
    <w:uiPriority w:val="99"/>
    <w:semiHidden/>
    <w:unhideWhenUsed/>
    <w:rsid w:val="00AA7BB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A7BBD"/>
    <w:rPr>
      <w:sz w:val="20"/>
      <w:szCs w:val="20"/>
    </w:rPr>
  </w:style>
  <w:style w:type="character" w:styleId="Rimandonotaapidipagina">
    <w:name w:val="footnote reference"/>
    <w:basedOn w:val="Carpredefinitoparagrafo"/>
    <w:uiPriority w:val="99"/>
    <w:semiHidden/>
    <w:unhideWhenUsed/>
    <w:rsid w:val="00AA7BBD"/>
    <w:rPr>
      <w:vertAlign w:val="superscript"/>
    </w:rPr>
  </w:style>
  <w:style w:type="paragraph" w:styleId="Intestazione">
    <w:name w:val="header"/>
    <w:basedOn w:val="Normale"/>
    <w:link w:val="IntestazioneCarattere"/>
    <w:uiPriority w:val="99"/>
    <w:unhideWhenUsed/>
    <w:rsid w:val="00AA7B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7BBD"/>
  </w:style>
  <w:style w:type="paragraph" w:styleId="Pidipagina">
    <w:name w:val="footer"/>
    <w:basedOn w:val="Normale"/>
    <w:link w:val="PidipaginaCarattere"/>
    <w:uiPriority w:val="99"/>
    <w:unhideWhenUsed/>
    <w:rsid w:val="00AA7B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7BBD"/>
  </w:style>
  <w:style w:type="character" w:styleId="Collegamentoipertestuale">
    <w:name w:val="Hyperlink"/>
    <w:basedOn w:val="Carpredefinitoparagrafo"/>
    <w:uiPriority w:val="99"/>
    <w:unhideWhenUsed/>
    <w:rsid w:val="005546A1"/>
    <w:rPr>
      <w:color w:val="0000FF" w:themeColor="hyperlink"/>
      <w:u w:val="single"/>
    </w:rPr>
  </w:style>
  <w:style w:type="character" w:styleId="Collegamentovisitato">
    <w:name w:val="FollowedHyperlink"/>
    <w:basedOn w:val="Carpredefinitoparagrafo"/>
    <w:uiPriority w:val="99"/>
    <w:semiHidden/>
    <w:unhideWhenUsed/>
    <w:rsid w:val="001E26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107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848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4889"/>
    <w:rPr>
      <w:rFonts w:ascii="Tahoma" w:hAnsi="Tahoma" w:cs="Tahoma"/>
      <w:sz w:val="16"/>
      <w:szCs w:val="16"/>
    </w:rPr>
  </w:style>
  <w:style w:type="paragraph" w:styleId="Paragrafoelenco">
    <w:name w:val="List Paragraph"/>
    <w:basedOn w:val="Normale"/>
    <w:uiPriority w:val="34"/>
    <w:qFormat/>
    <w:rsid w:val="00C31639"/>
    <w:pPr>
      <w:ind w:left="720"/>
      <w:contextualSpacing/>
    </w:pPr>
  </w:style>
  <w:style w:type="paragraph" w:styleId="Testonotaapidipagina">
    <w:name w:val="footnote text"/>
    <w:basedOn w:val="Normale"/>
    <w:link w:val="TestonotaapidipaginaCarattere"/>
    <w:uiPriority w:val="99"/>
    <w:semiHidden/>
    <w:unhideWhenUsed/>
    <w:rsid w:val="00AA7BB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A7BBD"/>
    <w:rPr>
      <w:sz w:val="20"/>
      <w:szCs w:val="20"/>
    </w:rPr>
  </w:style>
  <w:style w:type="character" w:styleId="Rimandonotaapidipagina">
    <w:name w:val="footnote reference"/>
    <w:basedOn w:val="Carpredefinitoparagrafo"/>
    <w:uiPriority w:val="99"/>
    <w:semiHidden/>
    <w:unhideWhenUsed/>
    <w:rsid w:val="00AA7BBD"/>
    <w:rPr>
      <w:vertAlign w:val="superscript"/>
    </w:rPr>
  </w:style>
  <w:style w:type="paragraph" w:styleId="Intestazione">
    <w:name w:val="header"/>
    <w:basedOn w:val="Normale"/>
    <w:link w:val="IntestazioneCarattere"/>
    <w:uiPriority w:val="99"/>
    <w:unhideWhenUsed/>
    <w:rsid w:val="00AA7B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7BBD"/>
  </w:style>
  <w:style w:type="paragraph" w:styleId="Pidipagina">
    <w:name w:val="footer"/>
    <w:basedOn w:val="Normale"/>
    <w:link w:val="PidipaginaCarattere"/>
    <w:uiPriority w:val="99"/>
    <w:unhideWhenUsed/>
    <w:rsid w:val="00AA7B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7BBD"/>
  </w:style>
  <w:style w:type="character" w:styleId="Collegamentoipertestuale">
    <w:name w:val="Hyperlink"/>
    <w:basedOn w:val="Carpredefinitoparagrafo"/>
    <w:uiPriority w:val="99"/>
    <w:unhideWhenUsed/>
    <w:rsid w:val="005546A1"/>
    <w:rPr>
      <w:color w:val="0000FF" w:themeColor="hyperlink"/>
      <w:u w:val="single"/>
    </w:rPr>
  </w:style>
  <w:style w:type="character" w:styleId="Collegamentovisitato">
    <w:name w:val="FollowedHyperlink"/>
    <w:basedOn w:val="Carpredefinitoparagrafo"/>
    <w:uiPriority w:val="99"/>
    <w:semiHidden/>
    <w:unhideWhenUsed/>
    <w:rsid w:val="001E264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8806038">
      <w:bodyDiv w:val="1"/>
      <w:marLeft w:val="0"/>
      <w:marRight w:val="0"/>
      <w:marTop w:val="0"/>
      <w:marBottom w:val="0"/>
      <w:divBdr>
        <w:top w:val="none" w:sz="0" w:space="0" w:color="auto"/>
        <w:left w:val="none" w:sz="0" w:space="0" w:color="auto"/>
        <w:bottom w:val="none" w:sz="0" w:space="0" w:color="auto"/>
        <w:right w:val="none" w:sz="0" w:space="0" w:color="auto"/>
      </w:divBdr>
    </w:div>
    <w:div w:id="2071266422">
      <w:bodyDiv w:val="1"/>
      <w:marLeft w:val="0"/>
      <w:marRight w:val="0"/>
      <w:marTop w:val="0"/>
      <w:marBottom w:val="0"/>
      <w:divBdr>
        <w:top w:val="none" w:sz="0" w:space="0" w:color="auto"/>
        <w:left w:val="none" w:sz="0" w:space="0" w:color="auto"/>
        <w:bottom w:val="none" w:sz="0" w:space="0" w:color="auto"/>
        <w:right w:val="none" w:sz="0" w:space="0" w:color="auto"/>
      </w:divBdr>
      <w:divsChild>
        <w:div w:id="1250769557">
          <w:marLeft w:val="0"/>
          <w:marRight w:val="0"/>
          <w:marTop w:val="0"/>
          <w:marBottom w:val="0"/>
          <w:divBdr>
            <w:top w:val="none" w:sz="0" w:space="0" w:color="auto"/>
            <w:left w:val="none" w:sz="0" w:space="0" w:color="auto"/>
            <w:bottom w:val="none" w:sz="0" w:space="0" w:color="auto"/>
            <w:right w:val="none" w:sz="0" w:space="0" w:color="auto"/>
          </w:divBdr>
        </w:div>
        <w:div w:id="234322260">
          <w:marLeft w:val="0"/>
          <w:marRight w:val="0"/>
          <w:marTop w:val="0"/>
          <w:marBottom w:val="0"/>
          <w:divBdr>
            <w:top w:val="none" w:sz="0" w:space="0" w:color="auto"/>
            <w:left w:val="none" w:sz="0" w:space="0" w:color="auto"/>
            <w:bottom w:val="none" w:sz="0" w:space="0" w:color="auto"/>
            <w:right w:val="none" w:sz="0" w:space="0" w:color="auto"/>
          </w:divBdr>
        </w:div>
        <w:div w:id="756950670">
          <w:marLeft w:val="0"/>
          <w:marRight w:val="0"/>
          <w:marTop w:val="0"/>
          <w:marBottom w:val="0"/>
          <w:divBdr>
            <w:top w:val="none" w:sz="0" w:space="0" w:color="auto"/>
            <w:left w:val="none" w:sz="0" w:space="0" w:color="auto"/>
            <w:bottom w:val="none" w:sz="0" w:space="0" w:color="auto"/>
            <w:right w:val="none" w:sz="0" w:space="0" w:color="auto"/>
          </w:divBdr>
        </w:div>
        <w:div w:id="685516791">
          <w:marLeft w:val="0"/>
          <w:marRight w:val="0"/>
          <w:marTop w:val="0"/>
          <w:marBottom w:val="0"/>
          <w:divBdr>
            <w:top w:val="none" w:sz="0" w:space="0" w:color="auto"/>
            <w:left w:val="none" w:sz="0" w:space="0" w:color="auto"/>
            <w:bottom w:val="none" w:sz="0" w:space="0" w:color="auto"/>
            <w:right w:val="none" w:sz="0" w:space="0" w:color="auto"/>
          </w:divBdr>
        </w:div>
        <w:div w:id="986859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iuprezzi.it/immobili/"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E8AB8-42B4-49D5-B03C-D13FFCE5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918</Words>
  <Characters>5234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Maria Ficarra</dc:creator>
  <cp:lastModifiedBy>paola</cp:lastModifiedBy>
  <cp:revision>5</cp:revision>
  <dcterms:created xsi:type="dcterms:W3CDTF">2018-08-01T09:07:00Z</dcterms:created>
  <dcterms:modified xsi:type="dcterms:W3CDTF">2018-08-01T10:57:00Z</dcterms:modified>
</cp:coreProperties>
</file>