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72" w:rsidRPr="006B2B47" w:rsidRDefault="00ED2872" w:rsidP="00ED2872">
      <w:pPr>
        <w:rPr>
          <w:rFonts w:cs="Aharoni"/>
          <w:b/>
          <w:color w:val="800000"/>
          <w:sz w:val="28"/>
          <w:szCs w:val="28"/>
          <w:lang w:val="it-IT"/>
        </w:rPr>
      </w:pPr>
      <w:r w:rsidRPr="006B2B47">
        <w:rPr>
          <w:b/>
          <w:color w:val="800000"/>
          <w:sz w:val="22"/>
          <w:lang w:val="it-IT"/>
        </w:rPr>
        <w:t>COMUNICATO STAMPA</w:t>
      </w:r>
    </w:p>
    <w:p w:rsidR="00ED2872" w:rsidRPr="006B2B47" w:rsidRDefault="00ED2872" w:rsidP="00ED2872">
      <w:pPr>
        <w:rPr>
          <w:rFonts w:cs="Aharoni"/>
          <w:b/>
          <w:color w:val="800000"/>
          <w:sz w:val="28"/>
          <w:szCs w:val="28"/>
          <w:lang w:val="it-IT"/>
        </w:rPr>
      </w:pPr>
    </w:p>
    <w:p w:rsidR="009A7C5E" w:rsidRDefault="009A7C5E" w:rsidP="0031298A">
      <w:pPr>
        <w:jc w:val="center"/>
        <w:rPr>
          <w:rFonts w:cs="Aharoni"/>
          <w:b/>
          <w:color w:val="800000"/>
          <w:lang w:val="it-IT"/>
        </w:rPr>
      </w:pPr>
    </w:p>
    <w:p w:rsidR="00320627" w:rsidRDefault="004E52CE" w:rsidP="00067872">
      <w:pPr>
        <w:jc w:val="center"/>
        <w:rPr>
          <w:rFonts w:cs="Aharoni"/>
          <w:b/>
          <w:color w:val="800000"/>
          <w:lang w:val="it-IT"/>
        </w:rPr>
      </w:pPr>
      <w:r w:rsidRPr="006E4A8A">
        <w:rPr>
          <w:rFonts w:cs="Aharoni"/>
          <w:b/>
          <w:color w:val="800000"/>
          <w:lang w:val="it-IT"/>
        </w:rPr>
        <w:t>TIM BEAUDIN</w:t>
      </w:r>
      <w:r w:rsidR="00067872" w:rsidRPr="006E4A8A">
        <w:rPr>
          <w:rFonts w:cs="Aharoni"/>
          <w:b/>
          <w:color w:val="800000"/>
          <w:lang w:val="it-IT"/>
        </w:rPr>
        <w:t xml:space="preserve"> NOMINATO </w:t>
      </w:r>
      <w:r w:rsidRPr="006E4A8A">
        <w:rPr>
          <w:rFonts w:cs="Aharoni"/>
          <w:b/>
          <w:color w:val="800000"/>
          <w:lang w:val="it-IT"/>
        </w:rPr>
        <w:t>CEO</w:t>
      </w:r>
      <w:r w:rsidR="00067872" w:rsidRPr="006E4A8A">
        <w:rPr>
          <w:rFonts w:cs="Aharoni"/>
          <w:b/>
          <w:color w:val="800000"/>
          <w:lang w:val="it-IT"/>
        </w:rPr>
        <w:t xml:space="preserve"> DI </w:t>
      </w:r>
      <w:r w:rsidR="003D54A5" w:rsidRPr="006E4A8A">
        <w:rPr>
          <w:rFonts w:cs="Aharoni"/>
          <w:b/>
          <w:color w:val="800000"/>
          <w:lang w:val="it-IT"/>
        </w:rPr>
        <w:t xml:space="preserve">P3 LOGISTIC PARKS </w:t>
      </w:r>
    </w:p>
    <w:p w:rsidR="006E4A8A" w:rsidRPr="006E4A8A" w:rsidRDefault="006E4A8A" w:rsidP="00067872">
      <w:pPr>
        <w:jc w:val="center"/>
        <w:rPr>
          <w:rFonts w:cs="Aharoni"/>
          <w:b/>
          <w:color w:val="800000"/>
          <w:lang w:val="it-IT"/>
        </w:rPr>
      </w:pPr>
      <w:r>
        <w:rPr>
          <w:rFonts w:cs="Aharoni"/>
          <w:b/>
          <w:color w:val="800000"/>
          <w:lang w:val="it-IT"/>
        </w:rPr>
        <w:t xml:space="preserve">Nuovo </w:t>
      </w:r>
      <w:r w:rsidR="001C6139">
        <w:rPr>
          <w:rFonts w:cs="Aharoni"/>
          <w:b/>
          <w:color w:val="800000"/>
          <w:lang w:val="it-IT"/>
        </w:rPr>
        <w:t>gruppo dirigente</w:t>
      </w:r>
      <w:r>
        <w:rPr>
          <w:rFonts w:cs="Aharoni"/>
          <w:b/>
          <w:color w:val="800000"/>
          <w:lang w:val="it-IT"/>
        </w:rPr>
        <w:t xml:space="preserve"> a sostegno della crescita del Gruppo</w:t>
      </w:r>
    </w:p>
    <w:p w:rsidR="00F336AC" w:rsidRPr="006E4A8A" w:rsidRDefault="00F336AC" w:rsidP="006C112F">
      <w:pPr>
        <w:jc w:val="center"/>
        <w:rPr>
          <w:rFonts w:cs="Aharoni"/>
          <w:b/>
          <w:color w:val="800000"/>
          <w:lang w:val="it-IT"/>
        </w:rPr>
      </w:pPr>
    </w:p>
    <w:p w:rsidR="00C90CE4" w:rsidRDefault="00714846" w:rsidP="00A62B01">
      <w:pPr>
        <w:jc w:val="both"/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</w:pPr>
      <w:r>
        <w:rPr>
          <w:rFonts w:asciiTheme="majorHAnsi" w:eastAsia="Times New Roman" w:hAnsiTheme="majorHAnsi" w:cs="Aharoni"/>
          <w:b/>
          <w:bCs/>
          <w:color w:val="262626" w:themeColor="text1" w:themeTint="D9"/>
          <w:sz w:val="22"/>
          <w:szCs w:val="22"/>
          <w:lang w:val="it-IT" w:bidi="en-GB"/>
        </w:rPr>
        <w:t>Milano</w:t>
      </w:r>
      <w:r w:rsidR="00B31733">
        <w:rPr>
          <w:rFonts w:asciiTheme="majorHAnsi" w:eastAsia="Times New Roman" w:hAnsiTheme="majorHAnsi" w:cs="Aharoni"/>
          <w:b/>
          <w:bCs/>
          <w:color w:val="262626" w:themeColor="text1" w:themeTint="D9"/>
          <w:sz w:val="22"/>
          <w:szCs w:val="22"/>
          <w:lang w:val="it-IT" w:bidi="en-GB"/>
        </w:rPr>
        <w:t>, 7</w:t>
      </w:r>
      <w:r w:rsidR="00061B6D">
        <w:rPr>
          <w:rFonts w:asciiTheme="majorHAnsi" w:eastAsia="Times New Roman" w:hAnsiTheme="majorHAnsi" w:cs="Aharoni"/>
          <w:b/>
          <w:bCs/>
          <w:color w:val="262626" w:themeColor="text1" w:themeTint="D9"/>
          <w:sz w:val="22"/>
          <w:szCs w:val="22"/>
          <w:lang w:val="it-IT" w:bidi="en-GB"/>
        </w:rPr>
        <w:t xml:space="preserve"> </w:t>
      </w:r>
      <w:r w:rsidR="00BC289F">
        <w:rPr>
          <w:rFonts w:asciiTheme="majorHAnsi" w:eastAsia="Times New Roman" w:hAnsiTheme="majorHAnsi" w:cs="Aharoni"/>
          <w:b/>
          <w:bCs/>
          <w:color w:val="262626" w:themeColor="text1" w:themeTint="D9"/>
          <w:sz w:val="22"/>
          <w:szCs w:val="22"/>
          <w:lang w:val="it-IT" w:bidi="en-GB"/>
        </w:rPr>
        <w:t>ottobre</w:t>
      </w:r>
      <w:r w:rsidR="00061B6D">
        <w:rPr>
          <w:rFonts w:asciiTheme="majorHAnsi" w:eastAsia="Times New Roman" w:hAnsiTheme="majorHAnsi" w:cs="Aharoni"/>
          <w:b/>
          <w:bCs/>
          <w:color w:val="262626" w:themeColor="text1" w:themeTint="D9"/>
          <w:sz w:val="22"/>
          <w:szCs w:val="22"/>
          <w:lang w:val="it-IT" w:bidi="en-GB"/>
        </w:rPr>
        <w:t xml:space="preserve"> </w:t>
      </w:r>
      <w:r w:rsidR="00E52741">
        <w:rPr>
          <w:rFonts w:asciiTheme="majorHAnsi" w:eastAsia="Times New Roman" w:hAnsiTheme="majorHAnsi" w:cs="Aharoni"/>
          <w:b/>
          <w:bCs/>
          <w:color w:val="262626" w:themeColor="text1" w:themeTint="D9"/>
          <w:sz w:val="22"/>
          <w:szCs w:val="22"/>
          <w:lang w:val="it-IT" w:bidi="en-GB"/>
        </w:rPr>
        <w:t>2019</w:t>
      </w:r>
      <w:r w:rsidR="00A032C7"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  <w:t xml:space="preserve"> </w:t>
      </w:r>
      <w:r w:rsidR="002905B4"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  <w:t>–</w:t>
      </w:r>
      <w:r w:rsidR="00040993"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  <w:t xml:space="preserve"> </w:t>
      </w:r>
      <w:hyperlink r:id="rId8" w:history="1">
        <w:r w:rsidR="002378AB" w:rsidRPr="0021462F">
          <w:rPr>
            <w:rStyle w:val="Collegamentoipertestuale"/>
            <w:sz w:val="20"/>
            <w:szCs w:val="20"/>
            <w:lang w:val="it-IT"/>
          </w:rPr>
          <w:t xml:space="preserve">P3 </w:t>
        </w:r>
        <w:proofErr w:type="spellStart"/>
        <w:r w:rsidR="002378AB" w:rsidRPr="0021462F">
          <w:rPr>
            <w:rStyle w:val="Collegamentoipertestuale"/>
            <w:sz w:val="20"/>
            <w:szCs w:val="20"/>
            <w:lang w:val="it-IT"/>
          </w:rPr>
          <w:t>Logistic</w:t>
        </w:r>
        <w:proofErr w:type="spellEnd"/>
        <w:r w:rsidR="002378AB" w:rsidRPr="0021462F">
          <w:rPr>
            <w:rStyle w:val="Collegamentoipertestuale"/>
            <w:sz w:val="20"/>
            <w:szCs w:val="20"/>
            <w:lang w:val="it-IT"/>
          </w:rPr>
          <w:t xml:space="preserve"> </w:t>
        </w:r>
        <w:proofErr w:type="spellStart"/>
        <w:r w:rsidR="002378AB" w:rsidRPr="0021462F">
          <w:rPr>
            <w:rStyle w:val="Collegamentoipertestuale"/>
            <w:sz w:val="20"/>
            <w:szCs w:val="20"/>
            <w:lang w:val="it-IT"/>
          </w:rPr>
          <w:t>Parks</w:t>
        </w:r>
        <w:proofErr w:type="spellEnd"/>
      </w:hyperlink>
      <w:r w:rsidR="00FC2E36"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  <w:t xml:space="preserve"> (“P3</w:t>
      </w:r>
      <w:r w:rsidR="00264829"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  <w:t>”)</w:t>
      </w:r>
      <w:r w:rsidR="00FC2E36"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  <w:t xml:space="preserve"> </w:t>
      </w:r>
      <w:r w:rsidR="004E52CE" w:rsidRPr="00A62B01"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  <w:t xml:space="preserve">ha annunciato la nomina di </w:t>
      </w:r>
      <w:r w:rsidR="004E52CE" w:rsidRPr="00E3709D">
        <w:rPr>
          <w:rFonts w:asciiTheme="majorHAnsi" w:eastAsia="Times New Roman" w:hAnsiTheme="majorHAnsi" w:cs="Aharoni"/>
          <w:b/>
          <w:bCs/>
          <w:color w:val="262626" w:themeColor="text1" w:themeTint="D9"/>
          <w:sz w:val="22"/>
          <w:szCs w:val="22"/>
          <w:lang w:val="it-IT" w:bidi="en-GB"/>
        </w:rPr>
        <w:t>Tim Beaudin</w:t>
      </w:r>
      <w:r w:rsidR="004E52CE" w:rsidRPr="00A62B01"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  <w:t xml:space="preserve"> </w:t>
      </w:r>
      <w:r w:rsidR="00A62B01"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  <w:t xml:space="preserve">in qualità di </w:t>
      </w:r>
      <w:r w:rsidR="004E52CE" w:rsidRPr="00A62B01"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  <w:t xml:space="preserve">CEO. </w:t>
      </w:r>
      <w:r w:rsidR="00AB760D"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  <w:t>In precedenza Beaudin occupava il ruolo</w:t>
      </w:r>
      <w:r w:rsidR="00C90CE4"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  <w:t xml:space="preserve"> di Presidente del Con</w:t>
      </w:r>
      <w:r w:rsidR="000842E1"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  <w:t>siglio di Amministrazione di P3</w:t>
      </w:r>
      <w:r w:rsidR="00C90CE4"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  <w:t xml:space="preserve"> da marzo 2018</w:t>
      </w:r>
      <w:r w:rsidR="00CE64B4"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  <w:t>,</w:t>
      </w:r>
      <w:r w:rsidR="00C90CE4"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  <w:t xml:space="preserve"> e </w:t>
      </w:r>
      <w:r w:rsidR="00CE64B4"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  <w:t>verrà sostituito</w:t>
      </w:r>
      <w:r w:rsidR="00AB760D"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  <w:t xml:space="preserve"> in questo incarico</w:t>
      </w:r>
      <w:r w:rsidR="00CE64B4"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  <w:t xml:space="preserve"> </w:t>
      </w:r>
      <w:r w:rsidR="004E52CE" w:rsidRPr="00A62B01"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  <w:t xml:space="preserve">da </w:t>
      </w:r>
      <w:r w:rsidR="004E52CE" w:rsidRPr="00E3709D">
        <w:rPr>
          <w:rFonts w:asciiTheme="majorHAnsi" w:eastAsia="Times New Roman" w:hAnsiTheme="majorHAnsi" w:cs="Aharoni"/>
          <w:b/>
          <w:bCs/>
          <w:color w:val="262626" w:themeColor="text1" w:themeTint="D9"/>
          <w:sz w:val="22"/>
          <w:szCs w:val="22"/>
          <w:lang w:val="it-IT" w:bidi="en-GB"/>
        </w:rPr>
        <w:t>Goh Kok Huat</w:t>
      </w:r>
      <w:r w:rsidR="004E52CE" w:rsidRPr="00A62B01"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  <w:t>, ex Chief Operating Officer di GIC</w:t>
      </w:r>
      <w:r w:rsidR="00C90CE4"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  <w:t>, con decorrenza dal 1</w:t>
      </w:r>
      <w:r w:rsidR="0001599F"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  <w:t>°</w:t>
      </w:r>
      <w:r w:rsidR="00C90CE4"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  <w:t xml:space="preserve"> ottobre 2019</w:t>
      </w:r>
      <w:r w:rsidR="004E52CE" w:rsidRPr="00A62B01"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  <w:t xml:space="preserve">. </w:t>
      </w:r>
    </w:p>
    <w:p w:rsidR="00C90CE4" w:rsidRDefault="00C90CE4" w:rsidP="00A62B01">
      <w:pPr>
        <w:jc w:val="both"/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</w:pPr>
    </w:p>
    <w:p w:rsidR="004E52CE" w:rsidRPr="00A62B01" w:rsidRDefault="004E52CE" w:rsidP="00A62B01">
      <w:pPr>
        <w:jc w:val="both"/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</w:pPr>
      <w:r w:rsidRPr="00A62B01"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  <w:t xml:space="preserve">Beaudin prende così le redini di P3, </w:t>
      </w:r>
      <w:r w:rsidR="00264829" w:rsidRPr="00FE5AE4"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  <w:t>società specializzata in investimenti a lungo termine, sviluppo, acquisizione e gestione di immobili ad uso logistico</w:t>
      </w:r>
      <w:r w:rsidR="00264829" w:rsidRPr="00A62B01"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  <w:t xml:space="preserve"> </w:t>
      </w:r>
      <w:r w:rsidRPr="00A62B01"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  <w:t xml:space="preserve">attiva in Europa </w:t>
      </w:r>
      <w:r w:rsidR="00264829"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  <w:t>da quasi vent’anni</w:t>
      </w:r>
      <w:r w:rsidRPr="00A62B01"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  <w:t>, per consolidare il successo ottenuto dall’azienda e sostenere i piani di crescita del</w:t>
      </w:r>
      <w:r w:rsidR="00175C39"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  <w:t xml:space="preserve"> management team</w:t>
      </w:r>
      <w:r w:rsidRPr="00A62B01"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  <w:t>.</w:t>
      </w:r>
    </w:p>
    <w:p w:rsidR="004E52CE" w:rsidRPr="00FC2E36" w:rsidRDefault="004E52CE" w:rsidP="00981865">
      <w:pPr>
        <w:pStyle w:val="Corpodeltesto"/>
        <w:spacing w:before="159"/>
        <w:ind w:left="0"/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</w:pPr>
      <w:r w:rsidRPr="00FC2E36"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  <w:t>Tim Beaudin, CEO di P3, ha dichiarato: “Sono entusiasta di assumere questo nuovo ruolo in P3. Negli ultimi diciotto mesi ho avuto modo di conoscere a fondo l’attività e sono pienamente consapevole dei nostri punti di forza considerando lo stato incoraggiante dell’attuale mercato degli immobili logistici. L’e-commerce resterà un fattore trainante del settore e continueremo a perseguire opportunità di sviluppo e</w:t>
      </w:r>
      <w:r w:rsidR="00E3709D"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  <w:t xml:space="preserve"> investimenti speculativi</w:t>
      </w:r>
      <w:r w:rsidRPr="00FC2E36"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  <w:t xml:space="preserve"> per il nostro portafoglio europeo. Il mio ruolo è </w:t>
      </w:r>
      <w:r w:rsidR="00E4440F"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  <w:t>chiaro</w:t>
      </w:r>
      <w:r w:rsidRPr="00FC2E36"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  <w:t>: sostenere il gruppo dirigente nei suoi piani di espansione sul mercato e assicurare una posizione di forza all’azienda per la sua crescita futura.”</w:t>
      </w:r>
    </w:p>
    <w:p w:rsidR="004E52CE" w:rsidRPr="00FC2E36" w:rsidRDefault="004E52CE" w:rsidP="003C1805">
      <w:pPr>
        <w:spacing w:before="161"/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</w:pPr>
      <w:r w:rsidRPr="00E3709D"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  <w:t>Lee Kok Sun</w:t>
      </w:r>
      <w:r w:rsidRPr="00FC2E36"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  <w:t>, Chief Investment Officer di GIC Real Estate, ha affermato: “GIC non ha dubbi che P3 saprà trarre beneficio dalla considerevole esperienza di Tim nel settore e a livello istituzionale. A sostenerlo avrà un solido</w:t>
      </w:r>
      <w:r w:rsidR="00306C15"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  <w:t xml:space="preserve"> management</w:t>
      </w:r>
      <w:r w:rsidRPr="00FC2E36"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  <w:t xml:space="preserve"> team con contatti </w:t>
      </w:r>
      <w:r w:rsidR="00306C15"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  <w:t xml:space="preserve">consolidati </w:t>
      </w:r>
      <w:r w:rsidRPr="00FC2E36"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  <w:t>e una conoscenza del mercato approfondita. La nomina di Goh Kok Huat alla carica di Presidente del Consiglio di Amministrazione di P3 offrirà a Tim e alla dirigenza una consulenza e una visione strategica. Queste novità preparano P3 a una nuova fase di crescita in Europa.”</w:t>
      </w:r>
    </w:p>
    <w:p w:rsidR="004E52CE" w:rsidRPr="00FC2E36" w:rsidRDefault="004E52CE" w:rsidP="003C1805">
      <w:pPr>
        <w:pStyle w:val="Corpodeltesto"/>
        <w:spacing w:before="161" w:line="259" w:lineRule="auto"/>
        <w:ind w:left="0" w:right="398"/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</w:pPr>
      <w:r w:rsidRPr="00FC2E36"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  <w:t xml:space="preserve">P3 ha anche annunciato la promozione interna di </w:t>
      </w:r>
      <w:r w:rsidRPr="00E3709D">
        <w:rPr>
          <w:rFonts w:asciiTheme="majorHAnsi" w:eastAsia="Times New Roman" w:hAnsiTheme="majorHAnsi" w:cs="Aharoni"/>
          <w:b/>
          <w:bCs/>
          <w:color w:val="262626" w:themeColor="text1" w:themeTint="D9"/>
          <w:lang w:val="it-IT" w:bidi="en-GB"/>
        </w:rPr>
        <w:t>Jean-Luc Saporito</w:t>
      </w:r>
      <w:r w:rsidRPr="00FC2E36"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  <w:t xml:space="preserve"> e </w:t>
      </w:r>
      <w:r w:rsidRPr="00E3709D">
        <w:rPr>
          <w:rFonts w:asciiTheme="majorHAnsi" w:eastAsia="Times New Roman" w:hAnsiTheme="majorHAnsi" w:cs="Aharoni"/>
          <w:b/>
          <w:bCs/>
          <w:color w:val="262626" w:themeColor="text1" w:themeTint="D9"/>
          <w:lang w:val="it-IT" w:bidi="en-GB"/>
        </w:rPr>
        <w:t>David Marquina,</w:t>
      </w:r>
      <w:r w:rsidRPr="00FC2E36"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  <w:t xml:space="preserve"> che assumeranno la carica di co-Chief Development Officer (CDO), sostenendo lo sviluppo dell’azienda in Europa e coadiuvando Tim Beaudin. Saporito e Marquina manterranno entrambi </w:t>
      </w:r>
      <w:r w:rsidR="00292DB0"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  <w:t xml:space="preserve">le attuali competenze </w:t>
      </w:r>
      <w:r w:rsidR="00A0145F"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  <w:t xml:space="preserve">nei </w:t>
      </w:r>
      <w:r w:rsidR="00292DB0"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  <w:t xml:space="preserve">rispettivi </w:t>
      </w:r>
      <w:r w:rsidRPr="00FC2E36"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  <w:t>territori nazionali</w:t>
      </w:r>
      <w:r w:rsidR="00292DB0"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  <w:t xml:space="preserve">, </w:t>
      </w:r>
      <w:r w:rsidR="00E617BD"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  <w:t xml:space="preserve">Italia e </w:t>
      </w:r>
      <w:r w:rsidRPr="00FC2E36"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  <w:t>Spagna.</w:t>
      </w:r>
    </w:p>
    <w:p w:rsidR="004E52CE" w:rsidRPr="00FC2E36" w:rsidRDefault="004E52CE" w:rsidP="004E52CE">
      <w:pPr>
        <w:pStyle w:val="Corpodeltesto"/>
        <w:spacing w:before="3"/>
        <w:ind w:left="0"/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</w:pPr>
    </w:p>
    <w:p w:rsidR="004E52CE" w:rsidRPr="00FC2E36" w:rsidRDefault="004E52CE" w:rsidP="003C1805">
      <w:pPr>
        <w:pStyle w:val="Corpodeltesto"/>
        <w:spacing w:before="57" w:line="259" w:lineRule="auto"/>
        <w:ind w:left="0"/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</w:pPr>
      <w:r w:rsidRPr="00FC2E36"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  <w:t>David Marquina, co-CDO di P3, ha dichiarato: “Sono lieto di entrare a far parte del</w:t>
      </w:r>
      <w:r w:rsidR="00150C87"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  <w:t xml:space="preserve">l’Executive team </w:t>
      </w:r>
      <w:r w:rsidRPr="00FC2E36"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  <w:t>di P3 in un momento di rapida crescita per il settore logistico</w:t>
      </w:r>
      <w:r w:rsidR="00150C87"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  <w:t xml:space="preserve"> </w:t>
      </w:r>
      <w:r w:rsidR="007518B8"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  <w:t>come</w:t>
      </w:r>
      <w:r w:rsidR="00150C87"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  <w:t xml:space="preserve"> quello attuale</w:t>
      </w:r>
      <w:r w:rsidRPr="00FC2E36"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  <w:t xml:space="preserve">. Nel mio nuovo ruolo, contribuirò a guidare le attività di acquisizione e </w:t>
      </w:r>
      <w:r w:rsidR="00E3709D"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  <w:t xml:space="preserve">di </w:t>
      </w:r>
      <w:r w:rsidRPr="00FC2E36"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  <w:t>sviluppo del gruppo in Spagna, Portogallo, Germania, Polonia e Paesi Bassi, ed esplorerò nuove opportunità commerciali, mantenendo al tempo ste</w:t>
      </w:r>
      <w:r w:rsidR="00E3709D"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  <w:t xml:space="preserve">sso uno stretto contatto con </w:t>
      </w:r>
      <w:r w:rsidRPr="00FC2E36"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  <w:t>i</w:t>
      </w:r>
      <w:r w:rsidR="00E3709D"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  <w:t xml:space="preserve"> nostri</w:t>
      </w:r>
      <w:r w:rsidRPr="00FC2E36"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  <w:t xml:space="preserve"> clienti in </w:t>
      </w:r>
      <w:r w:rsidRPr="00FC2E36"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  <w:lastRenderedPageBreak/>
        <w:t>Europa.”</w:t>
      </w:r>
    </w:p>
    <w:p w:rsidR="004E52CE" w:rsidRPr="00FC2E36" w:rsidRDefault="004E52CE" w:rsidP="003C1805">
      <w:pPr>
        <w:pStyle w:val="Corpodeltesto"/>
        <w:spacing w:before="180" w:line="259" w:lineRule="auto"/>
        <w:ind w:left="0" w:right="113"/>
        <w:jc w:val="both"/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</w:pPr>
      <w:r w:rsidRPr="00FC2E36"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  <w:t>Jean-Luc Saporito, co-CDO di P3, ha aggiunto: “Faccio</w:t>
      </w:r>
      <w:r w:rsidR="00675C02"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  <w:t xml:space="preserve"> parte </w:t>
      </w:r>
      <w:r w:rsidRPr="00FC2E36"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  <w:t>di P3 dal 2014 e conosco perfettamente i punti di forza e le potenzialità dell’azienda. Nel mio nuovo ruolo in seno all</w:t>
      </w:r>
      <w:r w:rsidR="00675C02"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  <w:t xml:space="preserve">’Executive Team </w:t>
      </w:r>
      <w:r w:rsidRPr="00FC2E36"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  <w:t xml:space="preserve">di P3 promuoverò le opportunità commerciali, di sviluppo e di acquisizione insieme ai </w:t>
      </w:r>
      <w:r w:rsidR="00C672B4"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  <w:t>Country Managing Directors</w:t>
      </w:r>
      <w:r w:rsidR="000A69AB"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  <w:t>,</w:t>
      </w:r>
      <w:bookmarkStart w:id="0" w:name="_GoBack"/>
      <w:bookmarkEnd w:id="0"/>
      <w:r w:rsidR="00C672B4"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  <w:t xml:space="preserve"> </w:t>
      </w:r>
      <w:r w:rsidRPr="00FC2E36"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  <w:t>in Italia, Francia, Repubblica Ceca, Slovacchia e Romania.”</w:t>
      </w:r>
    </w:p>
    <w:p w:rsidR="004E52CE" w:rsidRPr="00FC2E36" w:rsidRDefault="004E52CE" w:rsidP="003C1805">
      <w:pPr>
        <w:pStyle w:val="Corpodeltesto"/>
        <w:spacing w:before="183" w:line="259" w:lineRule="auto"/>
        <w:ind w:left="0" w:right="113"/>
        <w:jc w:val="both"/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</w:pPr>
      <w:r w:rsidRPr="00FC2E36"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  <w:t xml:space="preserve">Il cambio al vertice non modificherà i punti fondamentali della strategia di crescita di P3, che si sono andati consolidando </w:t>
      </w:r>
      <w:r w:rsidR="00F02C2B"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  <w:t xml:space="preserve">con successo </w:t>
      </w:r>
      <w:r w:rsidRPr="00FC2E36"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  <w:t xml:space="preserve">negli ultimi anni. P3 continua a concentrarsi sul suo profilo di investitore a lungo termine specializzato nell’acquisizione e nello sviluppo di immobili logistici in Europa, con un accesso </w:t>
      </w:r>
      <w:r w:rsidR="00F02C2B"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  <w:t>senza pari</w:t>
      </w:r>
      <w:r w:rsidRPr="00FC2E36">
        <w:rPr>
          <w:rFonts w:asciiTheme="majorHAnsi" w:eastAsia="Times New Roman" w:hAnsiTheme="majorHAnsi" w:cs="Aharoni"/>
          <w:bCs/>
          <w:color w:val="262626" w:themeColor="text1" w:themeTint="D9"/>
          <w:lang w:val="it-IT" w:bidi="en-GB"/>
        </w:rPr>
        <w:t xml:space="preserve"> a capitali stabili e pazienti, interamente controllato dal fondo sovrano di Singapore, GIC.</w:t>
      </w:r>
    </w:p>
    <w:p w:rsidR="007518B8" w:rsidRDefault="007518B8" w:rsidP="00F02C2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haroni"/>
          <w:bCs/>
          <w:color w:val="262626" w:themeColor="text1" w:themeTint="D9"/>
          <w:sz w:val="22"/>
          <w:szCs w:val="22"/>
          <w:lang w:eastAsia="en-US" w:bidi="en-GB"/>
        </w:rPr>
      </w:pPr>
    </w:p>
    <w:p w:rsidR="004E52CE" w:rsidRPr="00F02C2B" w:rsidRDefault="004E52CE" w:rsidP="00F02C2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haroni"/>
          <w:bCs/>
          <w:color w:val="262626" w:themeColor="text1" w:themeTint="D9"/>
          <w:sz w:val="22"/>
          <w:szCs w:val="22"/>
          <w:lang w:eastAsia="en-US" w:bidi="en-GB"/>
        </w:rPr>
      </w:pPr>
      <w:r w:rsidRPr="00F02C2B">
        <w:rPr>
          <w:rFonts w:asciiTheme="majorHAnsi" w:hAnsiTheme="majorHAnsi" w:cs="Aharoni"/>
          <w:bCs/>
          <w:color w:val="262626" w:themeColor="text1" w:themeTint="D9"/>
          <w:sz w:val="22"/>
          <w:szCs w:val="22"/>
          <w:lang w:eastAsia="en-US" w:bidi="en-GB"/>
        </w:rPr>
        <w:t xml:space="preserve">A partire dall’acquisizione da parte di GIC nel dicembre 2016, P3 ha incrementato il proprio portafoglio di immobili logistici di qualità </w:t>
      </w:r>
      <w:r w:rsidR="00F02C2B" w:rsidRPr="00F02C2B">
        <w:rPr>
          <w:rFonts w:asciiTheme="majorHAnsi" w:hAnsiTheme="majorHAnsi" w:cs="Aharoni"/>
          <w:bCs/>
          <w:color w:val="262626" w:themeColor="text1" w:themeTint="D9"/>
          <w:sz w:val="22"/>
          <w:szCs w:val="22"/>
          <w:lang w:eastAsia="en-US" w:bidi="en-GB"/>
        </w:rPr>
        <w:t>arrivando a 4,3 milioni  di m</w:t>
      </w:r>
      <w:r w:rsidR="00F02C2B" w:rsidRPr="00F02C2B">
        <w:rPr>
          <w:rFonts w:asciiTheme="majorHAnsi" w:hAnsiTheme="majorHAnsi" w:cs="Aharoni"/>
          <w:bCs/>
          <w:color w:val="262626" w:themeColor="text1" w:themeTint="D9"/>
          <w:sz w:val="22"/>
          <w:szCs w:val="22"/>
          <w:vertAlign w:val="superscript"/>
          <w:lang w:eastAsia="en-US" w:bidi="en-GB"/>
        </w:rPr>
        <w:t>2</w:t>
      </w:r>
      <w:r w:rsidR="00F02C2B">
        <w:rPr>
          <w:rFonts w:asciiTheme="majorHAnsi" w:hAnsiTheme="majorHAnsi" w:cs="Aharoni"/>
          <w:bCs/>
          <w:color w:val="262626" w:themeColor="text1" w:themeTint="D9"/>
          <w:sz w:val="22"/>
          <w:szCs w:val="22"/>
          <w:lang w:eastAsia="en-US" w:bidi="en-GB"/>
        </w:rPr>
        <w:t xml:space="preserve">, </w:t>
      </w:r>
      <w:r w:rsidRPr="00F02C2B">
        <w:rPr>
          <w:rFonts w:asciiTheme="majorHAnsi" w:hAnsiTheme="majorHAnsi" w:cs="Aharoni"/>
          <w:bCs/>
          <w:color w:val="262626" w:themeColor="text1" w:themeTint="D9"/>
          <w:sz w:val="22"/>
          <w:szCs w:val="22"/>
          <w:lang w:eastAsia="en-US" w:bidi="en-GB"/>
        </w:rPr>
        <w:t xml:space="preserve">con oltre 1,1 milioni di </w:t>
      </w:r>
      <w:r w:rsidR="00F02C2B" w:rsidRPr="00F02C2B">
        <w:rPr>
          <w:rFonts w:asciiTheme="majorHAnsi" w:hAnsiTheme="majorHAnsi" w:cs="Aharoni"/>
          <w:bCs/>
          <w:color w:val="262626" w:themeColor="text1" w:themeTint="D9"/>
          <w:sz w:val="22"/>
          <w:szCs w:val="22"/>
          <w:lang w:eastAsia="en-US" w:bidi="en-GB"/>
        </w:rPr>
        <w:t>m</w:t>
      </w:r>
      <w:r w:rsidR="00F02C2B" w:rsidRPr="00F02C2B">
        <w:rPr>
          <w:rFonts w:asciiTheme="majorHAnsi" w:hAnsiTheme="majorHAnsi" w:cs="Aharoni"/>
          <w:bCs/>
          <w:color w:val="262626" w:themeColor="text1" w:themeTint="D9"/>
          <w:sz w:val="22"/>
          <w:szCs w:val="22"/>
          <w:vertAlign w:val="superscript"/>
          <w:lang w:eastAsia="en-US" w:bidi="en-GB"/>
        </w:rPr>
        <w:t>2</w:t>
      </w:r>
      <w:r w:rsidR="00F02C2B">
        <w:rPr>
          <w:rFonts w:asciiTheme="majorHAnsi" w:hAnsiTheme="majorHAnsi" w:cs="Aharoni"/>
          <w:bCs/>
          <w:color w:val="262626" w:themeColor="text1" w:themeTint="D9"/>
          <w:sz w:val="22"/>
          <w:szCs w:val="22"/>
          <w:lang w:eastAsia="en-US" w:bidi="en-GB"/>
        </w:rPr>
        <w:t xml:space="preserve"> </w:t>
      </w:r>
      <w:r w:rsidRPr="00F02C2B">
        <w:rPr>
          <w:rFonts w:asciiTheme="majorHAnsi" w:hAnsiTheme="majorHAnsi" w:cs="Aharoni"/>
          <w:bCs/>
          <w:color w:val="262626" w:themeColor="text1" w:themeTint="D9"/>
          <w:sz w:val="22"/>
          <w:szCs w:val="22"/>
          <w:lang w:eastAsia="en-US" w:bidi="en-GB"/>
        </w:rPr>
        <w:t>di terreni disponibili per progetti di sviluppo. P3 ha avuto anche una crescita interna</w:t>
      </w:r>
      <w:r w:rsidR="00F02C2B">
        <w:rPr>
          <w:rFonts w:asciiTheme="majorHAnsi" w:hAnsiTheme="majorHAnsi" w:cs="Aharoni"/>
          <w:bCs/>
          <w:color w:val="262626" w:themeColor="text1" w:themeTint="D9"/>
          <w:sz w:val="22"/>
          <w:szCs w:val="22"/>
          <w:lang w:eastAsia="en-US" w:bidi="en-GB"/>
        </w:rPr>
        <w:t xml:space="preserve"> e si avvale oggi di oltre </w:t>
      </w:r>
      <w:r w:rsidR="00F02C2B" w:rsidRPr="000F09D1">
        <w:rPr>
          <w:rFonts w:asciiTheme="majorHAnsi" w:hAnsiTheme="majorHAnsi" w:cs="Aharoni"/>
          <w:bCs/>
          <w:color w:val="262626" w:themeColor="text1" w:themeTint="D9"/>
          <w:sz w:val="22"/>
          <w:szCs w:val="22"/>
          <w:lang w:eastAsia="en-US" w:bidi="en-GB"/>
        </w:rPr>
        <w:t>16</w:t>
      </w:r>
      <w:r w:rsidRPr="000F09D1">
        <w:rPr>
          <w:rFonts w:asciiTheme="majorHAnsi" w:hAnsiTheme="majorHAnsi" w:cs="Aharoni"/>
          <w:bCs/>
          <w:color w:val="262626" w:themeColor="text1" w:themeTint="D9"/>
          <w:sz w:val="22"/>
          <w:szCs w:val="22"/>
          <w:lang w:eastAsia="en-US" w:bidi="en-GB"/>
        </w:rPr>
        <w:t>0</w:t>
      </w:r>
      <w:r w:rsidRPr="00F02C2B">
        <w:rPr>
          <w:rFonts w:asciiTheme="majorHAnsi" w:hAnsiTheme="majorHAnsi" w:cs="Aharoni"/>
          <w:bCs/>
          <w:color w:val="262626" w:themeColor="text1" w:themeTint="D9"/>
          <w:sz w:val="22"/>
          <w:szCs w:val="22"/>
          <w:lang w:eastAsia="en-US" w:bidi="en-GB"/>
        </w:rPr>
        <w:t xml:space="preserve"> esperti immobiliari in undici paesi europei.</w:t>
      </w:r>
    </w:p>
    <w:p w:rsidR="004B4994" w:rsidRPr="00FC2E36" w:rsidRDefault="004B4994" w:rsidP="004B499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haroni"/>
          <w:bCs/>
          <w:color w:val="262626" w:themeColor="text1" w:themeTint="D9"/>
          <w:sz w:val="22"/>
          <w:szCs w:val="22"/>
          <w:lang w:eastAsia="en-US" w:bidi="en-GB"/>
        </w:rPr>
      </w:pPr>
    </w:p>
    <w:p w:rsidR="002A2830" w:rsidRPr="003476CC" w:rsidRDefault="002A2830" w:rsidP="00F26DAB">
      <w:pPr>
        <w:jc w:val="center"/>
        <w:rPr>
          <w:rFonts w:asciiTheme="majorHAnsi" w:eastAsia="Times New Roman" w:hAnsiTheme="majorHAnsi" w:cs="Aharoni"/>
          <w:bCs/>
          <w:color w:val="262626" w:themeColor="text1" w:themeTint="D9"/>
          <w:sz w:val="22"/>
          <w:szCs w:val="22"/>
          <w:lang w:val="it-IT" w:bidi="en-GB"/>
        </w:rPr>
      </w:pPr>
    </w:p>
    <w:p w:rsidR="002E33EB" w:rsidRPr="002E33EB" w:rsidRDefault="002E33EB" w:rsidP="002E33EB">
      <w:pPr>
        <w:spacing w:line="360" w:lineRule="auto"/>
        <w:rPr>
          <w:rFonts w:eastAsia="Times New Roman" w:cs="Aharoni"/>
          <w:bCs/>
          <w:color w:val="262626"/>
          <w:sz w:val="22"/>
          <w:szCs w:val="22"/>
          <w:lang w:val="it-IT" w:bidi="en-GB"/>
        </w:rPr>
      </w:pPr>
    </w:p>
    <w:p w:rsidR="002E33EB" w:rsidRPr="002E33EB" w:rsidRDefault="002E33EB" w:rsidP="002E33EB">
      <w:pPr>
        <w:spacing w:line="360" w:lineRule="auto"/>
        <w:rPr>
          <w:rFonts w:eastAsia="Times New Roman" w:cs="Aharoni"/>
          <w:bCs/>
          <w:color w:val="262626"/>
          <w:sz w:val="22"/>
          <w:szCs w:val="22"/>
          <w:lang w:val="it-IT" w:bidi="en-GB"/>
        </w:rPr>
      </w:pPr>
      <w:r w:rsidRPr="002E33EB">
        <w:rPr>
          <w:rFonts w:eastAsia="Times New Roman" w:cs="Aharoni"/>
          <w:bCs/>
          <w:color w:val="262626"/>
          <w:sz w:val="22"/>
          <w:szCs w:val="22"/>
          <w:lang w:val="it-IT" w:bidi="en-GB"/>
        </w:rPr>
        <w:t>P3 è una società specializzata in investimenti a lungo termine, acquisizione, sv</w:t>
      </w:r>
      <w:r w:rsidR="00E20813">
        <w:rPr>
          <w:rFonts w:eastAsia="Times New Roman" w:cs="Aharoni"/>
          <w:bCs/>
          <w:color w:val="262626"/>
          <w:sz w:val="22"/>
          <w:szCs w:val="22"/>
          <w:lang w:val="it-IT" w:bidi="en-GB"/>
        </w:rPr>
        <w:t>iluppo e gestione di immobili a</w:t>
      </w:r>
      <w:r w:rsidRPr="002E33EB">
        <w:rPr>
          <w:rFonts w:eastAsia="Times New Roman" w:cs="Aharoni"/>
          <w:bCs/>
          <w:color w:val="262626"/>
          <w:sz w:val="22"/>
          <w:szCs w:val="22"/>
          <w:lang w:val="it-IT" w:bidi="en-GB"/>
        </w:rPr>
        <w:t xml:space="preserve"> uso logistico. </w:t>
      </w:r>
    </w:p>
    <w:p w:rsidR="002E33EB" w:rsidRPr="002E33EB" w:rsidRDefault="002E33EB" w:rsidP="002E33EB">
      <w:pPr>
        <w:spacing w:line="360" w:lineRule="auto"/>
        <w:rPr>
          <w:rFonts w:eastAsia="Times New Roman" w:cs="Aharoni"/>
          <w:bCs/>
          <w:color w:val="262626"/>
          <w:sz w:val="22"/>
          <w:szCs w:val="22"/>
          <w:lang w:val="it-IT" w:bidi="en-GB"/>
        </w:rPr>
      </w:pPr>
      <w:r w:rsidRPr="002E33EB">
        <w:rPr>
          <w:rFonts w:eastAsia="Times New Roman" w:cs="Aharoni"/>
          <w:bCs/>
          <w:color w:val="262626"/>
          <w:sz w:val="22"/>
          <w:szCs w:val="22"/>
          <w:lang w:val="it-IT" w:bidi="en-GB"/>
        </w:rPr>
        <w:t xml:space="preserve">L’obiettivo di P3 è fornire ai clienti strutture logistiche di primo livello, mettendo a disposizione magazzini di alta qualità in aree strategiche e di snodo. P3 gestisce operazioni in 12 Paesi europei, con oltre 4,3 milioni di </w:t>
      </w:r>
      <w:r w:rsidRPr="002E33EB">
        <w:rPr>
          <w:rFonts w:eastAsia="Times New Roman"/>
          <w:color w:val="3A3A3A"/>
          <w:sz w:val="22"/>
          <w:szCs w:val="22"/>
          <w:lang w:val="it-IT" w:eastAsia="zh-CN"/>
        </w:rPr>
        <w:t>m</w:t>
      </w:r>
      <w:r w:rsidRPr="002E33EB">
        <w:rPr>
          <w:rFonts w:eastAsia="Times New Roman"/>
          <w:color w:val="3A3A3A"/>
          <w:sz w:val="22"/>
          <w:szCs w:val="22"/>
          <w:vertAlign w:val="superscript"/>
          <w:lang w:val="it-IT" w:eastAsia="zh-CN"/>
        </w:rPr>
        <w:t>2</w:t>
      </w:r>
      <w:r w:rsidRPr="002E33EB">
        <w:rPr>
          <w:rFonts w:eastAsia="Times New Roman" w:cs="Aharoni"/>
          <w:bCs/>
          <w:color w:val="262626"/>
          <w:sz w:val="22"/>
          <w:szCs w:val="22"/>
          <w:lang w:val="it-IT" w:bidi="en-GB"/>
        </w:rPr>
        <w:t xml:space="preserve"> di superficie affittabile in gestione e un’ampia land bank disponibile per sviluppi futuri. </w:t>
      </w:r>
    </w:p>
    <w:p w:rsidR="002E33EB" w:rsidRPr="002E33EB" w:rsidRDefault="002E33EB" w:rsidP="002E33EB">
      <w:pPr>
        <w:spacing w:line="360" w:lineRule="auto"/>
        <w:rPr>
          <w:rFonts w:eastAsia="Times New Roman" w:cs="Aharoni"/>
          <w:bCs/>
          <w:color w:val="262626"/>
          <w:sz w:val="22"/>
          <w:szCs w:val="22"/>
          <w:lang w:val="it-IT" w:bidi="en-GB"/>
        </w:rPr>
      </w:pPr>
    </w:p>
    <w:p w:rsidR="002E33EB" w:rsidRPr="002E33EB" w:rsidRDefault="00E20813" w:rsidP="002E33EB">
      <w:pPr>
        <w:spacing w:line="360" w:lineRule="auto"/>
        <w:rPr>
          <w:rFonts w:eastAsia="Times New Roman" w:cs="Aharoni"/>
          <w:bCs/>
          <w:color w:val="262626"/>
          <w:sz w:val="22"/>
          <w:szCs w:val="22"/>
          <w:lang w:val="it-IT" w:bidi="en-GB"/>
        </w:rPr>
      </w:pPr>
      <w:r>
        <w:rPr>
          <w:rFonts w:eastAsia="Times New Roman" w:cs="Aharoni"/>
          <w:bCs/>
          <w:color w:val="262626"/>
          <w:sz w:val="22"/>
          <w:szCs w:val="22"/>
          <w:lang w:val="it-IT" w:bidi="en-GB"/>
        </w:rPr>
        <w:t>In Italia, P3 possiede sette immobili logistici in cinque</w:t>
      </w:r>
      <w:r w:rsidR="002E33EB" w:rsidRPr="002E33EB">
        <w:rPr>
          <w:rFonts w:eastAsia="Times New Roman" w:cs="Aharoni"/>
          <w:bCs/>
          <w:color w:val="262626"/>
          <w:sz w:val="22"/>
          <w:szCs w:val="22"/>
          <w:lang w:val="it-IT" w:bidi="en-GB"/>
        </w:rPr>
        <w:t xml:space="preserve"> parchi: P3 </w:t>
      </w:r>
      <w:proofErr w:type="spellStart"/>
      <w:r w:rsidR="002E33EB" w:rsidRPr="002E33EB">
        <w:rPr>
          <w:rFonts w:eastAsia="Times New Roman" w:cs="Aharoni"/>
          <w:bCs/>
          <w:color w:val="262626"/>
          <w:sz w:val="22"/>
          <w:szCs w:val="22"/>
          <w:lang w:val="it-IT" w:bidi="en-GB"/>
        </w:rPr>
        <w:t>Fagnano</w:t>
      </w:r>
      <w:proofErr w:type="spellEnd"/>
      <w:r w:rsidR="002E33EB" w:rsidRPr="002E33EB">
        <w:rPr>
          <w:rFonts w:eastAsia="Times New Roman" w:cs="Aharoni"/>
          <w:bCs/>
          <w:color w:val="262626"/>
          <w:sz w:val="22"/>
          <w:szCs w:val="22"/>
          <w:lang w:val="it-IT" w:bidi="en-GB"/>
        </w:rPr>
        <w:t>, P3 Brignano, P3 Calvenzano, P3 Castel San Giovanni e P3 Sala Bolognese, per un’area locabile totale di circa 260.000 mq. I clienti attuali di P3 in Italia sono: Rajapack, Moncler, Geodis, SDA, Italtrans, Phardis, Deufol, Lamborghini, Ducati.</w:t>
      </w:r>
    </w:p>
    <w:p w:rsidR="008A3897" w:rsidRDefault="008A3897" w:rsidP="002E33EB">
      <w:pPr>
        <w:spacing w:line="360" w:lineRule="auto"/>
        <w:rPr>
          <w:rFonts w:eastAsia="Times New Roman" w:cs="Aharoni"/>
          <w:bCs/>
          <w:color w:val="262626"/>
          <w:sz w:val="22"/>
          <w:szCs w:val="22"/>
          <w:lang w:val="it-IT" w:bidi="en-GB"/>
        </w:rPr>
      </w:pPr>
    </w:p>
    <w:p w:rsidR="002E33EB" w:rsidRDefault="002E33EB" w:rsidP="002E33EB">
      <w:pPr>
        <w:spacing w:line="360" w:lineRule="auto"/>
        <w:rPr>
          <w:rFonts w:eastAsia="Times New Roman" w:cs="Aharoni"/>
          <w:bCs/>
          <w:color w:val="262626"/>
          <w:sz w:val="22"/>
          <w:szCs w:val="22"/>
          <w:lang w:val="it-IT" w:bidi="en-GB"/>
        </w:rPr>
      </w:pPr>
      <w:r w:rsidRPr="002E33EB">
        <w:rPr>
          <w:rFonts w:eastAsia="Times New Roman" w:cs="Aharoni"/>
          <w:bCs/>
          <w:color w:val="262626"/>
          <w:sz w:val="22"/>
          <w:szCs w:val="22"/>
          <w:lang w:val="it-IT" w:bidi="en-GB"/>
        </w:rPr>
        <w:t>P3 ha sede cen</w:t>
      </w:r>
      <w:r w:rsidR="00E20813">
        <w:rPr>
          <w:rFonts w:eastAsia="Times New Roman" w:cs="Aharoni"/>
          <w:bCs/>
          <w:color w:val="262626"/>
          <w:sz w:val="22"/>
          <w:szCs w:val="22"/>
          <w:lang w:val="it-IT" w:bidi="en-GB"/>
        </w:rPr>
        <w:t xml:space="preserve">trale a Praga, con filiali in dieci Paesi europei. </w:t>
      </w:r>
      <w:r w:rsidR="008A3897">
        <w:rPr>
          <w:rFonts w:eastAsia="Times New Roman" w:cs="Aharoni"/>
          <w:bCs/>
          <w:color w:val="262626"/>
          <w:sz w:val="22"/>
          <w:szCs w:val="22"/>
          <w:lang w:val="it-IT" w:bidi="en-GB"/>
        </w:rPr>
        <w:t>P3 è interamente di proprietà di GIC, Fondo sovrano d’investimento di Singapore.</w:t>
      </w:r>
    </w:p>
    <w:p w:rsidR="008A3897" w:rsidRPr="002E33EB" w:rsidRDefault="008A3897" w:rsidP="002E33EB">
      <w:pPr>
        <w:spacing w:line="360" w:lineRule="auto"/>
        <w:rPr>
          <w:rFonts w:eastAsia="Times New Roman" w:cs="Aharoni"/>
          <w:bCs/>
          <w:color w:val="262626"/>
          <w:sz w:val="22"/>
          <w:szCs w:val="22"/>
          <w:lang w:val="it-IT" w:bidi="en-GB"/>
        </w:rPr>
      </w:pPr>
    </w:p>
    <w:p w:rsidR="00F71488" w:rsidRPr="00F71488" w:rsidRDefault="00F71488" w:rsidP="002E33EB">
      <w:pPr>
        <w:spacing w:line="360" w:lineRule="auto"/>
        <w:rPr>
          <w:rFonts w:asciiTheme="majorHAnsi" w:eastAsia="Times New Roman" w:hAnsiTheme="majorHAnsi" w:cs="Aharoni"/>
          <w:b/>
          <w:bCs/>
          <w:color w:val="262626" w:themeColor="text1" w:themeTint="D9"/>
          <w:sz w:val="22"/>
          <w:szCs w:val="22"/>
          <w:lang w:val="it-IT" w:bidi="en-GB"/>
        </w:rPr>
      </w:pPr>
    </w:p>
    <w:sectPr w:rsidR="00F71488" w:rsidRPr="00F71488" w:rsidSect="00C35A49">
      <w:headerReference w:type="even" r:id="rId9"/>
      <w:headerReference w:type="default" r:id="rId10"/>
      <w:footerReference w:type="default" r:id="rId11"/>
      <w:pgSz w:w="11900" w:h="16840"/>
      <w:pgMar w:top="2663" w:right="1800" w:bottom="2269" w:left="18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EE9" w:rsidRDefault="004A2EE9" w:rsidP="006A3C9A">
      <w:r>
        <w:separator/>
      </w:r>
    </w:p>
  </w:endnote>
  <w:endnote w:type="continuationSeparator" w:id="0">
    <w:p w:rsidR="004A2EE9" w:rsidRDefault="004A2EE9" w:rsidP="006A3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5F" w:rsidRDefault="00967F5F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-1155700</wp:posOffset>
          </wp:positionH>
          <wp:positionV relativeFrom="paragraph">
            <wp:posOffset>-462915</wp:posOffset>
          </wp:positionV>
          <wp:extent cx="649605" cy="649605"/>
          <wp:effectExtent l="0" t="0" r="10795" b="10795"/>
          <wp:wrapNone/>
          <wp:docPr id="5" name="Picture 2" descr="P3-Letterhead-corn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3-Letterhead-corner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7D31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100" type="#_x0000_t202" style="position:absolute;margin-left:365.5pt;margin-top:-41.95pt;width:105.45pt;height:24.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" filled="f" stroked="f">
          <v:textbox inset=",7.2pt,,7.2pt">
            <w:txbxContent>
              <w:p w:rsidR="00967F5F" w:rsidRPr="001D527C" w:rsidRDefault="00967F5F" w:rsidP="00C35A49">
                <w:pPr>
                  <w:ind w:left="720" w:hanging="578"/>
                  <w:rPr>
                    <w:caps/>
                    <w:color w:val="B10836"/>
                    <w:spacing w:val="10"/>
                    <w:sz w:val="16"/>
                    <w:szCs w:val="16"/>
                  </w:rPr>
                </w:pPr>
                <w:r w:rsidRPr="001D527C">
                  <w:rPr>
                    <w:caps/>
                    <w:color w:val="B10836"/>
                    <w:spacing w:val="10"/>
                    <w:sz w:val="16"/>
                    <w:szCs w:val="16"/>
                  </w:rPr>
                  <w:t>www.p3parks.com</w:t>
                </w:r>
              </w:p>
            </w:txbxContent>
          </v:textbox>
        </v:shape>
      </w:pict>
    </w:r>
    <w:r w:rsidR="004E7D31">
      <w:rPr>
        <w:noProof/>
        <w:lang w:val="it-IT" w:eastAsia="it-IT"/>
      </w:rPr>
      <w:pict>
        <v:shape id="Text Box 5" o:spid="_x0000_s4099" type="#_x0000_t202" style="position:absolute;margin-left:250.15pt;margin-top:-41.95pt;width:105.45pt;height:24.2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" filled="f" stroked="f">
          <v:textbox inset=",7.2pt,,7.2pt">
            <w:txbxContent>
              <w:p w:rsidR="00967F5F" w:rsidRPr="00DD223C" w:rsidRDefault="00967F5F" w:rsidP="00C35A49">
                <w:pPr>
                  <w:ind w:left="720" w:hanging="578"/>
                  <w:rPr>
                    <w:color w:val="004685"/>
                    <w:spacing w:val="10"/>
                    <w:sz w:val="16"/>
                    <w:szCs w:val="16"/>
                  </w:rPr>
                </w:pPr>
                <w:r>
                  <w:rPr>
                    <w:color w:val="004685"/>
                    <w:spacing w:val="10"/>
                    <w:sz w:val="16"/>
                    <w:szCs w:val="16"/>
                  </w:rPr>
                  <w:t>DIČ</w:t>
                </w:r>
                <w:r w:rsidRPr="001D527C">
                  <w:rPr>
                    <w:color w:val="004685"/>
                    <w:spacing w:val="10"/>
                    <w:sz w:val="16"/>
                    <w:szCs w:val="16"/>
                  </w:rPr>
                  <w:t>: CZ28215061</w:t>
                </w:r>
              </w:p>
            </w:txbxContent>
          </v:textbox>
        </v:shape>
      </w:pict>
    </w:r>
    <w:r w:rsidR="004E7D31">
      <w:rPr>
        <w:noProof/>
        <w:lang w:val="it-IT" w:eastAsia="it-IT"/>
      </w:rPr>
      <w:pict>
        <v:shape id="Text Box 4" o:spid="_x0000_s4098" type="#_x0000_t202" style="position:absolute;margin-left:90.65pt;margin-top:-61.65pt;width:149.3pt;height:43.9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" filled="f" stroked="f">
          <v:textbox inset=",7.2pt,,7.2pt">
            <w:txbxContent>
              <w:p w:rsidR="00967F5F" w:rsidRPr="001D527C" w:rsidRDefault="00967F5F" w:rsidP="00C35A49">
                <w:pPr>
                  <w:ind w:left="720" w:hanging="578"/>
                  <w:rPr>
                    <w:color w:val="004685"/>
                    <w:spacing w:val="10"/>
                    <w:sz w:val="16"/>
                    <w:szCs w:val="16"/>
                  </w:rPr>
                </w:pPr>
                <w:r w:rsidRPr="001D527C">
                  <w:rPr>
                    <w:color w:val="004685"/>
                    <w:spacing w:val="10"/>
                    <w:sz w:val="16"/>
                    <w:szCs w:val="16"/>
                  </w:rPr>
                  <w:t xml:space="preserve">PointPark Properties s.r.o. </w:t>
                </w:r>
              </w:p>
              <w:p w:rsidR="00967F5F" w:rsidRPr="001D527C" w:rsidRDefault="00967F5F" w:rsidP="00C35A49">
                <w:pPr>
                  <w:ind w:left="720" w:hanging="578"/>
                  <w:rPr>
                    <w:color w:val="004685"/>
                    <w:spacing w:val="10"/>
                    <w:sz w:val="16"/>
                    <w:szCs w:val="16"/>
                  </w:rPr>
                </w:pPr>
                <w:r>
                  <w:rPr>
                    <w:color w:val="004685"/>
                    <w:spacing w:val="10"/>
                    <w:sz w:val="16"/>
                    <w:szCs w:val="16"/>
                  </w:rPr>
                  <w:t>Na Florenci 2116/15</w:t>
                </w:r>
              </w:p>
              <w:p w:rsidR="00967F5F" w:rsidRPr="00DD223C" w:rsidRDefault="00967F5F" w:rsidP="00C35A49">
                <w:pPr>
                  <w:ind w:left="720" w:hanging="578"/>
                  <w:rPr>
                    <w:color w:val="004685"/>
                    <w:spacing w:val="10"/>
                    <w:sz w:val="16"/>
                    <w:szCs w:val="16"/>
                  </w:rPr>
                </w:pPr>
                <w:r>
                  <w:rPr>
                    <w:color w:val="004685"/>
                    <w:spacing w:val="10"/>
                    <w:sz w:val="16"/>
                    <w:szCs w:val="16"/>
                  </w:rPr>
                  <w:t>110 00 Praha 1</w:t>
                </w:r>
                <w:r w:rsidRPr="001D527C">
                  <w:rPr>
                    <w:color w:val="004685"/>
                    <w:spacing w:val="10"/>
                    <w:sz w:val="16"/>
                    <w:szCs w:val="16"/>
                  </w:rPr>
                  <w:t xml:space="preserve">, </w:t>
                </w:r>
                <w:r>
                  <w:rPr>
                    <w:color w:val="004685"/>
                    <w:spacing w:val="10"/>
                    <w:sz w:val="16"/>
                    <w:szCs w:val="16"/>
                  </w:rPr>
                  <w:t>Česká republika</w:t>
                </w:r>
              </w:p>
            </w:txbxContent>
          </v:textbox>
        </v:shape>
      </w:pict>
    </w:r>
    <w:r w:rsidR="004E7D31">
      <w:rPr>
        <w:noProof/>
        <w:lang w:val="it-IT" w:eastAsia="it-IT"/>
      </w:rPr>
      <w:pict>
        <v:shape id="Text Box 3" o:spid="_x0000_s4097" type="#_x0000_t202" style="position:absolute;margin-left:-46.05pt;margin-top:-61.9pt;width:122.5pt;height:43.9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" filled="f" stroked="f">
          <v:textbox inset=",7.2pt,,7.2pt">
            <w:txbxContent>
              <w:p w:rsidR="00967F5F" w:rsidRPr="00DD223C" w:rsidRDefault="00967F5F" w:rsidP="00C35A49">
                <w:pPr>
                  <w:ind w:left="720" w:hanging="578"/>
                  <w:rPr>
                    <w:color w:val="004685"/>
                    <w:spacing w:val="10"/>
                    <w:sz w:val="16"/>
                    <w:szCs w:val="16"/>
                  </w:rPr>
                </w:pPr>
                <w:r w:rsidRPr="00DD223C">
                  <w:rPr>
                    <w:color w:val="004685"/>
                    <w:spacing w:val="10"/>
                    <w:sz w:val="16"/>
                    <w:szCs w:val="16"/>
                  </w:rPr>
                  <w:t>Tel.: +420 225 987 400</w:t>
                </w:r>
              </w:p>
              <w:p w:rsidR="00967F5F" w:rsidRPr="00DD223C" w:rsidRDefault="00967F5F" w:rsidP="00C35A49">
                <w:pPr>
                  <w:ind w:left="720" w:hanging="578"/>
                  <w:rPr>
                    <w:color w:val="004685"/>
                    <w:spacing w:val="10"/>
                    <w:sz w:val="16"/>
                    <w:szCs w:val="16"/>
                  </w:rPr>
                </w:pPr>
                <w:r w:rsidRPr="00DD223C">
                  <w:rPr>
                    <w:color w:val="004685"/>
                    <w:spacing w:val="10"/>
                    <w:sz w:val="16"/>
                    <w:szCs w:val="16"/>
                  </w:rPr>
                  <w:t>Fax: +420 225 987 402</w:t>
                </w:r>
              </w:p>
              <w:p w:rsidR="00967F5F" w:rsidRPr="00DD223C" w:rsidRDefault="00967F5F" w:rsidP="00C35A49">
                <w:pPr>
                  <w:ind w:left="720" w:hanging="578"/>
                  <w:rPr>
                    <w:color w:val="004685"/>
                    <w:spacing w:val="10"/>
                    <w:sz w:val="16"/>
                    <w:szCs w:val="16"/>
                  </w:rPr>
                </w:pPr>
                <w:r w:rsidRPr="00DD223C">
                  <w:rPr>
                    <w:color w:val="004685"/>
                    <w:spacing w:val="10"/>
                    <w:sz w:val="16"/>
                    <w:szCs w:val="16"/>
                  </w:rPr>
                  <w:t>E-mail: info@p3parks.com</w:t>
                </w:r>
              </w:p>
              <w:p w:rsidR="00967F5F" w:rsidRPr="00DD223C" w:rsidRDefault="00967F5F" w:rsidP="00C35A49">
                <w:pPr>
                  <w:ind w:left="720" w:hanging="578"/>
                  <w:rPr>
                    <w:color w:val="004685"/>
                    <w:spacing w:val="10"/>
                    <w:sz w:val="16"/>
                    <w:szCs w:val="16"/>
                  </w:rPr>
                </w:pPr>
              </w:p>
            </w:txbxContent>
          </v:textbox>
        </v:shape>
      </w:pict>
    </w:r>
    <w:r>
      <w:softHyphen/>
    </w:r>
    <w:r>
      <w:softHyphen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EE9" w:rsidRDefault="004A2EE9" w:rsidP="006A3C9A">
      <w:r>
        <w:separator/>
      </w:r>
    </w:p>
  </w:footnote>
  <w:footnote w:type="continuationSeparator" w:id="0">
    <w:p w:rsidR="004A2EE9" w:rsidRDefault="004A2EE9" w:rsidP="006A3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152" w:type="dxa"/>
      <w:tblBorders>
        <w:insideV w:val="single" w:sz="4" w:space="0" w:color="auto"/>
      </w:tblBorders>
      <w:tblLook w:val="04A0"/>
    </w:tblPr>
    <w:tblGrid>
      <w:gridCol w:w="1152"/>
      <w:gridCol w:w="7364"/>
    </w:tblGrid>
    <w:tr w:rsidR="00967F5F" w:rsidRPr="00E66992" w:rsidTr="00C35A49">
      <w:tc>
        <w:tcPr>
          <w:tcW w:w="1152" w:type="dxa"/>
        </w:tcPr>
        <w:p w:rsidR="00967F5F" w:rsidRPr="00CA20C7" w:rsidRDefault="004E7D31" w:rsidP="00C35A49">
          <w:pPr>
            <w:pStyle w:val="Intestazione"/>
            <w:jc w:val="right"/>
            <w:rPr>
              <w:rFonts w:ascii="Calibri" w:hAnsi="Calibri"/>
              <w:b/>
              <w:sz w:val="22"/>
              <w:szCs w:val="22"/>
            </w:rPr>
          </w:pPr>
          <w:r w:rsidRPr="00CA20C7">
            <w:rPr>
              <w:rFonts w:ascii="Calibri" w:hAnsi="Calibri"/>
              <w:sz w:val="22"/>
              <w:szCs w:val="22"/>
            </w:rPr>
            <w:fldChar w:fldCharType="begin"/>
          </w:r>
          <w:r w:rsidR="00967F5F" w:rsidRPr="00CA20C7">
            <w:rPr>
              <w:rFonts w:ascii="Calibri" w:hAnsi="Calibri"/>
              <w:sz w:val="22"/>
              <w:szCs w:val="22"/>
            </w:rPr>
            <w:instrText xml:space="preserve"> PAGE   \* MERGEFORMAT </w:instrText>
          </w:r>
          <w:r w:rsidRPr="00CA20C7">
            <w:rPr>
              <w:rFonts w:ascii="Calibri" w:hAnsi="Calibri"/>
              <w:sz w:val="22"/>
              <w:szCs w:val="22"/>
            </w:rPr>
            <w:fldChar w:fldCharType="separate"/>
          </w:r>
          <w:r w:rsidR="00967F5F" w:rsidRPr="00CA20C7">
            <w:rPr>
              <w:rFonts w:ascii="Calibri" w:hAnsi="Calibri"/>
              <w:noProof/>
              <w:sz w:val="22"/>
              <w:szCs w:val="22"/>
            </w:rPr>
            <w:t>1</w:t>
          </w:r>
          <w:r w:rsidRPr="00CA20C7">
            <w:rPr>
              <w:rFonts w:ascii="Calibri" w:hAnsi="Calibri"/>
              <w:sz w:val="22"/>
              <w:szCs w:val="22"/>
            </w:rPr>
            <w:fldChar w:fldCharType="end"/>
          </w:r>
        </w:p>
      </w:tc>
      <w:tc>
        <w:tcPr>
          <w:tcW w:w="0" w:type="auto"/>
          <w:noWrap/>
        </w:tcPr>
        <w:p w:rsidR="00967F5F" w:rsidRPr="00CA20C7" w:rsidRDefault="00967F5F" w:rsidP="00C35A49">
          <w:pPr>
            <w:pStyle w:val="Intestazione"/>
            <w:rPr>
              <w:rFonts w:ascii="Calibri" w:hAnsi="Calibri"/>
              <w:sz w:val="22"/>
              <w:szCs w:val="22"/>
            </w:rPr>
          </w:pPr>
          <w:r w:rsidRPr="00CA20C7">
            <w:rPr>
              <w:rFonts w:ascii="Calibri" w:hAnsi="Calibri"/>
              <w:sz w:val="22"/>
              <w:szCs w:val="22"/>
            </w:rPr>
            <w:t>[Type text]</w:t>
          </w:r>
        </w:p>
      </w:tc>
    </w:tr>
  </w:tbl>
  <w:p w:rsidR="00967F5F" w:rsidRDefault="00967F5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5F" w:rsidRDefault="00967F5F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-1155700</wp:posOffset>
          </wp:positionH>
          <wp:positionV relativeFrom="paragraph">
            <wp:posOffset>0</wp:posOffset>
          </wp:positionV>
          <wp:extent cx="7570470" cy="1296035"/>
          <wp:effectExtent l="0" t="0" r="0" b="0"/>
          <wp:wrapNone/>
          <wp:docPr id="6" name="Picture 1" descr="P3-Letterhead-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3-Letterhead-Header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66A52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C06D90"/>
    <w:multiLevelType w:val="hybridMultilevel"/>
    <w:tmpl w:val="00CE412E"/>
    <w:lvl w:ilvl="0" w:tplc="BD60C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11DDD"/>
    <w:multiLevelType w:val="hybridMultilevel"/>
    <w:tmpl w:val="3052319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4C7900"/>
    <w:multiLevelType w:val="multilevel"/>
    <w:tmpl w:val="1F926E04"/>
    <w:lvl w:ilvl="0">
      <w:start w:val="2015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Aharon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4210B8"/>
    <w:multiLevelType w:val="hybridMultilevel"/>
    <w:tmpl w:val="1F926E04"/>
    <w:lvl w:ilvl="0" w:tplc="272664D6">
      <w:start w:val="2015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Aharon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992146"/>
    <w:multiLevelType w:val="hybridMultilevel"/>
    <w:tmpl w:val="E6B8AD1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docVars>
    <w:docVar w:name="MacDisableGlyphATSUI" w:val="0"/>
  </w:docVars>
  <w:rsids>
    <w:rsidRoot w:val="0023767F"/>
    <w:rsid w:val="00001E64"/>
    <w:rsid w:val="000033E3"/>
    <w:rsid w:val="00004911"/>
    <w:rsid w:val="00006753"/>
    <w:rsid w:val="0001599F"/>
    <w:rsid w:val="00017EC0"/>
    <w:rsid w:val="000209D2"/>
    <w:rsid w:val="000267CD"/>
    <w:rsid w:val="0003183E"/>
    <w:rsid w:val="000354C6"/>
    <w:rsid w:val="0003621A"/>
    <w:rsid w:val="00040993"/>
    <w:rsid w:val="00043CA7"/>
    <w:rsid w:val="00047024"/>
    <w:rsid w:val="0005154C"/>
    <w:rsid w:val="000605EA"/>
    <w:rsid w:val="00061B6D"/>
    <w:rsid w:val="00067872"/>
    <w:rsid w:val="00070516"/>
    <w:rsid w:val="00070B2A"/>
    <w:rsid w:val="00070EE1"/>
    <w:rsid w:val="00073761"/>
    <w:rsid w:val="000747F5"/>
    <w:rsid w:val="000763E0"/>
    <w:rsid w:val="00076C6E"/>
    <w:rsid w:val="00077398"/>
    <w:rsid w:val="00080E6A"/>
    <w:rsid w:val="000814B2"/>
    <w:rsid w:val="000816AD"/>
    <w:rsid w:val="000842E1"/>
    <w:rsid w:val="000918B9"/>
    <w:rsid w:val="00093A16"/>
    <w:rsid w:val="00094236"/>
    <w:rsid w:val="00096FF0"/>
    <w:rsid w:val="000A0E20"/>
    <w:rsid w:val="000A6981"/>
    <w:rsid w:val="000A69AB"/>
    <w:rsid w:val="000A7BE7"/>
    <w:rsid w:val="000B1C1A"/>
    <w:rsid w:val="000B370F"/>
    <w:rsid w:val="000C0DCB"/>
    <w:rsid w:val="000C6E4F"/>
    <w:rsid w:val="000C6F0C"/>
    <w:rsid w:val="000C7CDB"/>
    <w:rsid w:val="000E0435"/>
    <w:rsid w:val="000E28A3"/>
    <w:rsid w:val="000E36B9"/>
    <w:rsid w:val="000E5F09"/>
    <w:rsid w:val="000E7391"/>
    <w:rsid w:val="000F09D1"/>
    <w:rsid w:val="000F25E3"/>
    <w:rsid w:val="000F38A8"/>
    <w:rsid w:val="00107D3E"/>
    <w:rsid w:val="001139F6"/>
    <w:rsid w:val="001149CF"/>
    <w:rsid w:val="001259A9"/>
    <w:rsid w:val="001344B5"/>
    <w:rsid w:val="0013455F"/>
    <w:rsid w:val="0013681E"/>
    <w:rsid w:val="00141B21"/>
    <w:rsid w:val="0014445D"/>
    <w:rsid w:val="001452D4"/>
    <w:rsid w:val="001509FB"/>
    <w:rsid w:val="00150C87"/>
    <w:rsid w:val="00156E7D"/>
    <w:rsid w:val="00162F9E"/>
    <w:rsid w:val="00167C03"/>
    <w:rsid w:val="00167C84"/>
    <w:rsid w:val="00175C39"/>
    <w:rsid w:val="00186616"/>
    <w:rsid w:val="00186B56"/>
    <w:rsid w:val="00186D02"/>
    <w:rsid w:val="00191980"/>
    <w:rsid w:val="0019357D"/>
    <w:rsid w:val="00193597"/>
    <w:rsid w:val="001952F8"/>
    <w:rsid w:val="00196E1B"/>
    <w:rsid w:val="00197C6B"/>
    <w:rsid w:val="001A6D59"/>
    <w:rsid w:val="001A7209"/>
    <w:rsid w:val="001B1578"/>
    <w:rsid w:val="001B3BAF"/>
    <w:rsid w:val="001C6139"/>
    <w:rsid w:val="001D041F"/>
    <w:rsid w:val="001D1E31"/>
    <w:rsid w:val="001D2A7E"/>
    <w:rsid w:val="001D2AFB"/>
    <w:rsid w:val="001D5ECF"/>
    <w:rsid w:val="001E02F5"/>
    <w:rsid w:val="001F48B3"/>
    <w:rsid w:val="001F5302"/>
    <w:rsid w:val="001F79C4"/>
    <w:rsid w:val="00206BFD"/>
    <w:rsid w:val="00206DE1"/>
    <w:rsid w:val="00207189"/>
    <w:rsid w:val="00211FBD"/>
    <w:rsid w:val="0021462F"/>
    <w:rsid w:val="002166CD"/>
    <w:rsid w:val="002173B2"/>
    <w:rsid w:val="002211EE"/>
    <w:rsid w:val="00221465"/>
    <w:rsid w:val="00221895"/>
    <w:rsid w:val="00221C0D"/>
    <w:rsid w:val="0023166E"/>
    <w:rsid w:val="00234C83"/>
    <w:rsid w:val="002367C5"/>
    <w:rsid w:val="00236B3F"/>
    <w:rsid w:val="002371DB"/>
    <w:rsid w:val="0023767F"/>
    <w:rsid w:val="002378AB"/>
    <w:rsid w:val="00237930"/>
    <w:rsid w:val="0024069F"/>
    <w:rsid w:val="00246976"/>
    <w:rsid w:val="00255B55"/>
    <w:rsid w:val="00260B91"/>
    <w:rsid w:val="00264829"/>
    <w:rsid w:val="00264C0F"/>
    <w:rsid w:val="0027081D"/>
    <w:rsid w:val="002729E7"/>
    <w:rsid w:val="00274DE8"/>
    <w:rsid w:val="00282EC4"/>
    <w:rsid w:val="00290592"/>
    <w:rsid w:val="002905B4"/>
    <w:rsid w:val="00292DB0"/>
    <w:rsid w:val="00296B5F"/>
    <w:rsid w:val="00297150"/>
    <w:rsid w:val="002971DC"/>
    <w:rsid w:val="002A2830"/>
    <w:rsid w:val="002A28C7"/>
    <w:rsid w:val="002A2DA1"/>
    <w:rsid w:val="002A57B7"/>
    <w:rsid w:val="002A73D4"/>
    <w:rsid w:val="002C0A96"/>
    <w:rsid w:val="002D4C3D"/>
    <w:rsid w:val="002D6934"/>
    <w:rsid w:val="002E33EB"/>
    <w:rsid w:val="002E6B0D"/>
    <w:rsid w:val="002F352E"/>
    <w:rsid w:val="002F4879"/>
    <w:rsid w:val="002F7690"/>
    <w:rsid w:val="00301526"/>
    <w:rsid w:val="00303B62"/>
    <w:rsid w:val="003040BA"/>
    <w:rsid w:val="00306824"/>
    <w:rsid w:val="00306C15"/>
    <w:rsid w:val="003075D0"/>
    <w:rsid w:val="00311507"/>
    <w:rsid w:val="00311FCA"/>
    <w:rsid w:val="0031298A"/>
    <w:rsid w:val="00320627"/>
    <w:rsid w:val="003221DB"/>
    <w:rsid w:val="00325112"/>
    <w:rsid w:val="00327564"/>
    <w:rsid w:val="00330438"/>
    <w:rsid w:val="0033403E"/>
    <w:rsid w:val="003340F4"/>
    <w:rsid w:val="00337EA7"/>
    <w:rsid w:val="00340669"/>
    <w:rsid w:val="00341485"/>
    <w:rsid w:val="00342525"/>
    <w:rsid w:val="00342CC1"/>
    <w:rsid w:val="00345F34"/>
    <w:rsid w:val="003476CC"/>
    <w:rsid w:val="00350474"/>
    <w:rsid w:val="003574DF"/>
    <w:rsid w:val="0036380D"/>
    <w:rsid w:val="0036536C"/>
    <w:rsid w:val="00376413"/>
    <w:rsid w:val="00377207"/>
    <w:rsid w:val="00382485"/>
    <w:rsid w:val="0038455F"/>
    <w:rsid w:val="00385B65"/>
    <w:rsid w:val="003873CF"/>
    <w:rsid w:val="00387D19"/>
    <w:rsid w:val="0039117B"/>
    <w:rsid w:val="00392A70"/>
    <w:rsid w:val="003A3333"/>
    <w:rsid w:val="003B0305"/>
    <w:rsid w:val="003B0821"/>
    <w:rsid w:val="003B2937"/>
    <w:rsid w:val="003B583C"/>
    <w:rsid w:val="003B5C30"/>
    <w:rsid w:val="003B64A8"/>
    <w:rsid w:val="003C1805"/>
    <w:rsid w:val="003C3597"/>
    <w:rsid w:val="003D4775"/>
    <w:rsid w:val="003D54A5"/>
    <w:rsid w:val="003E59FA"/>
    <w:rsid w:val="00401983"/>
    <w:rsid w:val="004045B7"/>
    <w:rsid w:val="00407405"/>
    <w:rsid w:val="004148FA"/>
    <w:rsid w:val="0041591E"/>
    <w:rsid w:val="00417DFF"/>
    <w:rsid w:val="00423CB0"/>
    <w:rsid w:val="004257E0"/>
    <w:rsid w:val="00433260"/>
    <w:rsid w:val="00436768"/>
    <w:rsid w:val="0044218D"/>
    <w:rsid w:val="00442C3C"/>
    <w:rsid w:val="00451E59"/>
    <w:rsid w:val="00452551"/>
    <w:rsid w:val="00456B12"/>
    <w:rsid w:val="00460001"/>
    <w:rsid w:val="004635D2"/>
    <w:rsid w:val="00465238"/>
    <w:rsid w:val="00466F83"/>
    <w:rsid w:val="004712D0"/>
    <w:rsid w:val="004776CC"/>
    <w:rsid w:val="00490CA6"/>
    <w:rsid w:val="00494952"/>
    <w:rsid w:val="004A2E80"/>
    <w:rsid w:val="004A2EE9"/>
    <w:rsid w:val="004A384D"/>
    <w:rsid w:val="004B04F9"/>
    <w:rsid w:val="004B1A28"/>
    <w:rsid w:val="004B41B5"/>
    <w:rsid w:val="004B4994"/>
    <w:rsid w:val="004B5941"/>
    <w:rsid w:val="004B6EE6"/>
    <w:rsid w:val="004C5F08"/>
    <w:rsid w:val="004C6DF2"/>
    <w:rsid w:val="004C7755"/>
    <w:rsid w:val="004E1B17"/>
    <w:rsid w:val="004E52CE"/>
    <w:rsid w:val="004E6103"/>
    <w:rsid w:val="004E7D31"/>
    <w:rsid w:val="004F108E"/>
    <w:rsid w:val="004F3D4F"/>
    <w:rsid w:val="004F55E2"/>
    <w:rsid w:val="004F6890"/>
    <w:rsid w:val="00503534"/>
    <w:rsid w:val="00515FE8"/>
    <w:rsid w:val="00516F40"/>
    <w:rsid w:val="005233C6"/>
    <w:rsid w:val="005277EC"/>
    <w:rsid w:val="00527A10"/>
    <w:rsid w:val="00530273"/>
    <w:rsid w:val="00531F21"/>
    <w:rsid w:val="00532AA7"/>
    <w:rsid w:val="00532E1D"/>
    <w:rsid w:val="005416CC"/>
    <w:rsid w:val="005416E2"/>
    <w:rsid w:val="005418CA"/>
    <w:rsid w:val="00541E52"/>
    <w:rsid w:val="00546B12"/>
    <w:rsid w:val="00547DF4"/>
    <w:rsid w:val="005531A0"/>
    <w:rsid w:val="005533BE"/>
    <w:rsid w:val="00560DF8"/>
    <w:rsid w:val="00564D82"/>
    <w:rsid w:val="00570A5E"/>
    <w:rsid w:val="00572E0E"/>
    <w:rsid w:val="005754EF"/>
    <w:rsid w:val="00580477"/>
    <w:rsid w:val="00582BB6"/>
    <w:rsid w:val="00583421"/>
    <w:rsid w:val="00585FFC"/>
    <w:rsid w:val="00591A9F"/>
    <w:rsid w:val="00593166"/>
    <w:rsid w:val="005A043F"/>
    <w:rsid w:val="005A04BF"/>
    <w:rsid w:val="005A5FC0"/>
    <w:rsid w:val="005A65A4"/>
    <w:rsid w:val="005A783C"/>
    <w:rsid w:val="005A7A47"/>
    <w:rsid w:val="005B2736"/>
    <w:rsid w:val="005B4BD2"/>
    <w:rsid w:val="005B77EA"/>
    <w:rsid w:val="005C28B4"/>
    <w:rsid w:val="005C4581"/>
    <w:rsid w:val="005D0803"/>
    <w:rsid w:val="005D604F"/>
    <w:rsid w:val="005E3A97"/>
    <w:rsid w:val="005E6455"/>
    <w:rsid w:val="005F0198"/>
    <w:rsid w:val="005F30BD"/>
    <w:rsid w:val="005F417B"/>
    <w:rsid w:val="005F62C8"/>
    <w:rsid w:val="0060523E"/>
    <w:rsid w:val="00605AF0"/>
    <w:rsid w:val="00613D25"/>
    <w:rsid w:val="00616123"/>
    <w:rsid w:val="00616A0C"/>
    <w:rsid w:val="00616B21"/>
    <w:rsid w:val="00623A71"/>
    <w:rsid w:val="00624E8F"/>
    <w:rsid w:val="00630FE8"/>
    <w:rsid w:val="00632833"/>
    <w:rsid w:val="0063291B"/>
    <w:rsid w:val="006341D2"/>
    <w:rsid w:val="00640E8D"/>
    <w:rsid w:val="006429F5"/>
    <w:rsid w:val="00642CE3"/>
    <w:rsid w:val="0064375D"/>
    <w:rsid w:val="006525E3"/>
    <w:rsid w:val="006629DF"/>
    <w:rsid w:val="0066592C"/>
    <w:rsid w:val="00666878"/>
    <w:rsid w:val="00666B42"/>
    <w:rsid w:val="00670762"/>
    <w:rsid w:val="006731B5"/>
    <w:rsid w:val="00675C02"/>
    <w:rsid w:val="00676B0D"/>
    <w:rsid w:val="00680052"/>
    <w:rsid w:val="00682E05"/>
    <w:rsid w:val="00684AC5"/>
    <w:rsid w:val="006856F6"/>
    <w:rsid w:val="006861F1"/>
    <w:rsid w:val="00687229"/>
    <w:rsid w:val="006921F6"/>
    <w:rsid w:val="006A090F"/>
    <w:rsid w:val="006A153E"/>
    <w:rsid w:val="006A3C9A"/>
    <w:rsid w:val="006A6A00"/>
    <w:rsid w:val="006A6B33"/>
    <w:rsid w:val="006B6A48"/>
    <w:rsid w:val="006B6FAB"/>
    <w:rsid w:val="006C112F"/>
    <w:rsid w:val="006C1AD8"/>
    <w:rsid w:val="006C4647"/>
    <w:rsid w:val="006D63D5"/>
    <w:rsid w:val="006E2404"/>
    <w:rsid w:val="006E4A8A"/>
    <w:rsid w:val="006E614E"/>
    <w:rsid w:val="006E742F"/>
    <w:rsid w:val="00712119"/>
    <w:rsid w:val="00714846"/>
    <w:rsid w:val="007222DA"/>
    <w:rsid w:val="00723F0D"/>
    <w:rsid w:val="00724124"/>
    <w:rsid w:val="007243BD"/>
    <w:rsid w:val="00726540"/>
    <w:rsid w:val="00732BEC"/>
    <w:rsid w:val="00733EDA"/>
    <w:rsid w:val="007348E9"/>
    <w:rsid w:val="00735AEF"/>
    <w:rsid w:val="00740BBB"/>
    <w:rsid w:val="00742421"/>
    <w:rsid w:val="007456EA"/>
    <w:rsid w:val="007509B2"/>
    <w:rsid w:val="00750CB4"/>
    <w:rsid w:val="007518B8"/>
    <w:rsid w:val="00751E8B"/>
    <w:rsid w:val="00751F30"/>
    <w:rsid w:val="007560AA"/>
    <w:rsid w:val="00756A86"/>
    <w:rsid w:val="007611D9"/>
    <w:rsid w:val="00764CB6"/>
    <w:rsid w:val="00766157"/>
    <w:rsid w:val="007729F7"/>
    <w:rsid w:val="007739A4"/>
    <w:rsid w:val="00775468"/>
    <w:rsid w:val="00776555"/>
    <w:rsid w:val="00785BCC"/>
    <w:rsid w:val="00791B41"/>
    <w:rsid w:val="007939D2"/>
    <w:rsid w:val="0079780F"/>
    <w:rsid w:val="007A4BE2"/>
    <w:rsid w:val="007A63B5"/>
    <w:rsid w:val="007A7140"/>
    <w:rsid w:val="007B20C7"/>
    <w:rsid w:val="007B5B29"/>
    <w:rsid w:val="007C01D7"/>
    <w:rsid w:val="007C0A72"/>
    <w:rsid w:val="007C2F60"/>
    <w:rsid w:val="007D04F3"/>
    <w:rsid w:val="007D1081"/>
    <w:rsid w:val="007F1E71"/>
    <w:rsid w:val="0080080F"/>
    <w:rsid w:val="00800C4E"/>
    <w:rsid w:val="00802E09"/>
    <w:rsid w:val="0080364D"/>
    <w:rsid w:val="008107EA"/>
    <w:rsid w:val="00812053"/>
    <w:rsid w:val="008275E9"/>
    <w:rsid w:val="0083454A"/>
    <w:rsid w:val="0083520D"/>
    <w:rsid w:val="008414B9"/>
    <w:rsid w:val="008415E6"/>
    <w:rsid w:val="00844A87"/>
    <w:rsid w:val="00845F56"/>
    <w:rsid w:val="00847020"/>
    <w:rsid w:val="00847929"/>
    <w:rsid w:val="0087051D"/>
    <w:rsid w:val="0087240D"/>
    <w:rsid w:val="008807BF"/>
    <w:rsid w:val="00881829"/>
    <w:rsid w:val="00882F94"/>
    <w:rsid w:val="008848AD"/>
    <w:rsid w:val="00884D56"/>
    <w:rsid w:val="00893F67"/>
    <w:rsid w:val="00895EC4"/>
    <w:rsid w:val="00895FE4"/>
    <w:rsid w:val="00896048"/>
    <w:rsid w:val="008A2BC6"/>
    <w:rsid w:val="008A3897"/>
    <w:rsid w:val="008A5F63"/>
    <w:rsid w:val="008A64CE"/>
    <w:rsid w:val="008B6460"/>
    <w:rsid w:val="008C2155"/>
    <w:rsid w:val="008D0A8D"/>
    <w:rsid w:val="008D4661"/>
    <w:rsid w:val="008E1056"/>
    <w:rsid w:val="008E46E1"/>
    <w:rsid w:val="008E79A8"/>
    <w:rsid w:val="008F2F7D"/>
    <w:rsid w:val="008F43E6"/>
    <w:rsid w:val="008F48F2"/>
    <w:rsid w:val="008F51F3"/>
    <w:rsid w:val="00902799"/>
    <w:rsid w:val="0090458D"/>
    <w:rsid w:val="00917569"/>
    <w:rsid w:val="00921BA3"/>
    <w:rsid w:val="00934E59"/>
    <w:rsid w:val="00943421"/>
    <w:rsid w:val="009547D0"/>
    <w:rsid w:val="009550E1"/>
    <w:rsid w:val="00955D99"/>
    <w:rsid w:val="00957974"/>
    <w:rsid w:val="0096087F"/>
    <w:rsid w:val="00962B19"/>
    <w:rsid w:val="009643D3"/>
    <w:rsid w:val="0096493F"/>
    <w:rsid w:val="00965378"/>
    <w:rsid w:val="00966924"/>
    <w:rsid w:val="00967F5F"/>
    <w:rsid w:val="00975BBC"/>
    <w:rsid w:val="00981865"/>
    <w:rsid w:val="00992ACD"/>
    <w:rsid w:val="009A6D11"/>
    <w:rsid w:val="009A7C5E"/>
    <w:rsid w:val="009B0E41"/>
    <w:rsid w:val="009B1079"/>
    <w:rsid w:val="009C66D8"/>
    <w:rsid w:val="009E01CB"/>
    <w:rsid w:val="009E3340"/>
    <w:rsid w:val="009E7ADC"/>
    <w:rsid w:val="009F20C0"/>
    <w:rsid w:val="009F628B"/>
    <w:rsid w:val="009F64B8"/>
    <w:rsid w:val="00A0145F"/>
    <w:rsid w:val="00A032C7"/>
    <w:rsid w:val="00A058E2"/>
    <w:rsid w:val="00A10DED"/>
    <w:rsid w:val="00A11409"/>
    <w:rsid w:val="00A15199"/>
    <w:rsid w:val="00A20EFB"/>
    <w:rsid w:val="00A2416F"/>
    <w:rsid w:val="00A242E5"/>
    <w:rsid w:val="00A24425"/>
    <w:rsid w:val="00A2523B"/>
    <w:rsid w:val="00A27426"/>
    <w:rsid w:val="00A34839"/>
    <w:rsid w:val="00A35DE8"/>
    <w:rsid w:val="00A36B4D"/>
    <w:rsid w:val="00A37E7E"/>
    <w:rsid w:val="00A42204"/>
    <w:rsid w:val="00A6123D"/>
    <w:rsid w:val="00A62583"/>
    <w:rsid w:val="00A62B01"/>
    <w:rsid w:val="00A63651"/>
    <w:rsid w:val="00A659BE"/>
    <w:rsid w:val="00A673B5"/>
    <w:rsid w:val="00A70F9A"/>
    <w:rsid w:val="00A741EE"/>
    <w:rsid w:val="00A80720"/>
    <w:rsid w:val="00A85C13"/>
    <w:rsid w:val="00A85FBF"/>
    <w:rsid w:val="00A86749"/>
    <w:rsid w:val="00A93D55"/>
    <w:rsid w:val="00A952AB"/>
    <w:rsid w:val="00AA4305"/>
    <w:rsid w:val="00AB06B6"/>
    <w:rsid w:val="00AB37C7"/>
    <w:rsid w:val="00AB760D"/>
    <w:rsid w:val="00AB7AFD"/>
    <w:rsid w:val="00AC0284"/>
    <w:rsid w:val="00AC6595"/>
    <w:rsid w:val="00AC6679"/>
    <w:rsid w:val="00AC68D8"/>
    <w:rsid w:val="00AD0131"/>
    <w:rsid w:val="00AD514F"/>
    <w:rsid w:val="00AE2AB6"/>
    <w:rsid w:val="00AE2B70"/>
    <w:rsid w:val="00AF7100"/>
    <w:rsid w:val="00AF7783"/>
    <w:rsid w:val="00B01A0E"/>
    <w:rsid w:val="00B032EE"/>
    <w:rsid w:val="00B04438"/>
    <w:rsid w:val="00B051B2"/>
    <w:rsid w:val="00B1233D"/>
    <w:rsid w:val="00B152AF"/>
    <w:rsid w:val="00B2065D"/>
    <w:rsid w:val="00B23690"/>
    <w:rsid w:val="00B23B30"/>
    <w:rsid w:val="00B27625"/>
    <w:rsid w:val="00B31733"/>
    <w:rsid w:val="00B33FBC"/>
    <w:rsid w:val="00B40182"/>
    <w:rsid w:val="00B42613"/>
    <w:rsid w:val="00B567A1"/>
    <w:rsid w:val="00B6436B"/>
    <w:rsid w:val="00B74CA2"/>
    <w:rsid w:val="00B7704A"/>
    <w:rsid w:val="00B80C6F"/>
    <w:rsid w:val="00B8410E"/>
    <w:rsid w:val="00B90B3C"/>
    <w:rsid w:val="00B91052"/>
    <w:rsid w:val="00B94C11"/>
    <w:rsid w:val="00B951C8"/>
    <w:rsid w:val="00BA1B09"/>
    <w:rsid w:val="00BA333B"/>
    <w:rsid w:val="00BC1A97"/>
    <w:rsid w:val="00BC289F"/>
    <w:rsid w:val="00BC7236"/>
    <w:rsid w:val="00BD0087"/>
    <w:rsid w:val="00BD4371"/>
    <w:rsid w:val="00BD5803"/>
    <w:rsid w:val="00BE2F8B"/>
    <w:rsid w:val="00BE45CD"/>
    <w:rsid w:val="00BE5F0E"/>
    <w:rsid w:val="00BF30A4"/>
    <w:rsid w:val="00C03AC8"/>
    <w:rsid w:val="00C04CED"/>
    <w:rsid w:val="00C132E1"/>
    <w:rsid w:val="00C15B96"/>
    <w:rsid w:val="00C17D28"/>
    <w:rsid w:val="00C21137"/>
    <w:rsid w:val="00C31A46"/>
    <w:rsid w:val="00C32975"/>
    <w:rsid w:val="00C35A49"/>
    <w:rsid w:val="00C40E4F"/>
    <w:rsid w:val="00C4243D"/>
    <w:rsid w:val="00C43397"/>
    <w:rsid w:val="00C4508C"/>
    <w:rsid w:val="00C46917"/>
    <w:rsid w:val="00C50898"/>
    <w:rsid w:val="00C54103"/>
    <w:rsid w:val="00C568B9"/>
    <w:rsid w:val="00C579E3"/>
    <w:rsid w:val="00C60F51"/>
    <w:rsid w:val="00C672B4"/>
    <w:rsid w:val="00C67853"/>
    <w:rsid w:val="00C74A33"/>
    <w:rsid w:val="00C76BB7"/>
    <w:rsid w:val="00C85AA9"/>
    <w:rsid w:val="00C90CE4"/>
    <w:rsid w:val="00C94021"/>
    <w:rsid w:val="00C96140"/>
    <w:rsid w:val="00CA2B1E"/>
    <w:rsid w:val="00CA669C"/>
    <w:rsid w:val="00CA67A0"/>
    <w:rsid w:val="00CA6F18"/>
    <w:rsid w:val="00CB155A"/>
    <w:rsid w:val="00CB2827"/>
    <w:rsid w:val="00CB70B4"/>
    <w:rsid w:val="00CB7419"/>
    <w:rsid w:val="00CC0345"/>
    <w:rsid w:val="00CC0AE5"/>
    <w:rsid w:val="00CC0E96"/>
    <w:rsid w:val="00CC4D33"/>
    <w:rsid w:val="00CC556A"/>
    <w:rsid w:val="00CC57D9"/>
    <w:rsid w:val="00CC5F79"/>
    <w:rsid w:val="00CC6418"/>
    <w:rsid w:val="00CD0261"/>
    <w:rsid w:val="00CD4318"/>
    <w:rsid w:val="00CD4A2B"/>
    <w:rsid w:val="00CE201B"/>
    <w:rsid w:val="00CE4ACC"/>
    <w:rsid w:val="00CE64B4"/>
    <w:rsid w:val="00CE7411"/>
    <w:rsid w:val="00CF07DC"/>
    <w:rsid w:val="00CF6AA1"/>
    <w:rsid w:val="00D0139D"/>
    <w:rsid w:val="00D03AAD"/>
    <w:rsid w:val="00D16139"/>
    <w:rsid w:val="00D17124"/>
    <w:rsid w:val="00D17EFE"/>
    <w:rsid w:val="00D21DF9"/>
    <w:rsid w:val="00D2498A"/>
    <w:rsid w:val="00D336DC"/>
    <w:rsid w:val="00D40D71"/>
    <w:rsid w:val="00D43051"/>
    <w:rsid w:val="00D472E2"/>
    <w:rsid w:val="00D51AB2"/>
    <w:rsid w:val="00D52C30"/>
    <w:rsid w:val="00D561A2"/>
    <w:rsid w:val="00D63FC7"/>
    <w:rsid w:val="00D65068"/>
    <w:rsid w:val="00D70702"/>
    <w:rsid w:val="00D7563F"/>
    <w:rsid w:val="00D77CC6"/>
    <w:rsid w:val="00D86DCC"/>
    <w:rsid w:val="00D93095"/>
    <w:rsid w:val="00DC4A8F"/>
    <w:rsid w:val="00DC727C"/>
    <w:rsid w:val="00DD0CE2"/>
    <w:rsid w:val="00DD5C27"/>
    <w:rsid w:val="00DE4281"/>
    <w:rsid w:val="00DF1EA7"/>
    <w:rsid w:val="00DF20F0"/>
    <w:rsid w:val="00DF2226"/>
    <w:rsid w:val="00E01F9A"/>
    <w:rsid w:val="00E03F2B"/>
    <w:rsid w:val="00E129D8"/>
    <w:rsid w:val="00E12B3F"/>
    <w:rsid w:val="00E14F61"/>
    <w:rsid w:val="00E16E55"/>
    <w:rsid w:val="00E17CBE"/>
    <w:rsid w:val="00E20813"/>
    <w:rsid w:val="00E23C20"/>
    <w:rsid w:val="00E30870"/>
    <w:rsid w:val="00E321DB"/>
    <w:rsid w:val="00E339C4"/>
    <w:rsid w:val="00E34E3A"/>
    <w:rsid w:val="00E36AC9"/>
    <w:rsid w:val="00E3709D"/>
    <w:rsid w:val="00E40B40"/>
    <w:rsid w:val="00E41708"/>
    <w:rsid w:val="00E4440F"/>
    <w:rsid w:val="00E47EE2"/>
    <w:rsid w:val="00E52741"/>
    <w:rsid w:val="00E547C2"/>
    <w:rsid w:val="00E55D83"/>
    <w:rsid w:val="00E565E1"/>
    <w:rsid w:val="00E601DC"/>
    <w:rsid w:val="00E617BD"/>
    <w:rsid w:val="00E72A72"/>
    <w:rsid w:val="00E7384F"/>
    <w:rsid w:val="00E74376"/>
    <w:rsid w:val="00E75CBF"/>
    <w:rsid w:val="00E766DA"/>
    <w:rsid w:val="00E81B89"/>
    <w:rsid w:val="00E81D1D"/>
    <w:rsid w:val="00E95D53"/>
    <w:rsid w:val="00EA23A3"/>
    <w:rsid w:val="00EA240E"/>
    <w:rsid w:val="00EA4160"/>
    <w:rsid w:val="00EA4B89"/>
    <w:rsid w:val="00EA6FD7"/>
    <w:rsid w:val="00EB0593"/>
    <w:rsid w:val="00EB427E"/>
    <w:rsid w:val="00EB4674"/>
    <w:rsid w:val="00EB6B7E"/>
    <w:rsid w:val="00EB7A62"/>
    <w:rsid w:val="00EC016A"/>
    <w:rsid w:val="00EC397C"/>
    <w:rsid w:val="00EC5A0D"/>
    <w:rsid w:val="00EC6340"/>
    <w:rsid w:val="00ED2872"/>
    <w:rsid w:val="00ED46AA"/>
    <w:rsid w:val="00ED6186"/>
    <w:rsid w:val="00ED7289"/>
    <w:rsid w:val="00EE2452"/>
    <w:rsid w:val="00EE2E5C"/>
    <w:rsid w:val="00EE31E9"/>
    <w:rsid w:val="00EE396F"/>
    <w:rsid w:val="00EE6CD6"/>
    <w:rsid w:val="00EF1EFE"/>
    <w:rsid w:val="00EF32E0"/>
    <w:rsid w:val="00EF3D53"/>
    <w:rsid w:val="00F012EC"/>
    <w:rsid w:val="00F01902"/>
    <w:rsid w:val="00F01DAF"/>
    <w:rsid w:val="00F0230C"/>
    <w:rsid w:val="00F02C2B"/>
    <w:rsid w:val="00F0441C"/>
    <w:rsid w:val="00F110E6"/>
    <w:rsid w:val="00F16639"/>
    <w:rsid w:val="00F20412"/>
    <w:rsid w:val="00F2589F"/>
    <w:rsid w:val="00F25942"/>
    <w:rsid w:val="00F25EEB"/>
    <w:rsid w:val="00F26DAB"/>
    <w:rsid w:val="00F336AC"/>
    <w:rsid w:val="00F33E52"/>
    <w:rsid w:val="00F35FCE"/>
    <w:rsid w:val="00F360D0"/>
    <w:rsid w:val="00F36B15"/>
    <w:rsid w:val="00F36BC9"/>
    <w:rsid w:val="00F3789F"/>
    <w:rsid w:val="00F44549"/>
    <w:rsid w:val="00F47261"/>
    <w:rsid w:val="00F47601"/>
    <w:rsid w:val="00F5064F"/>
    <w:rsid w:val="00F52F4E"/>
    <w:rsid w:val="00F5325D"/>
    <w:rsid w:val="00F60086"/>
    <w:rsid w:val="00F605F7"/>
    <w:rsid w:val="00F6161C"/>
    <w:rsid w:val="00F67BA9"/>
    <w:rsid w:val="00F71488"/>
    <w:rsid w:val="00F76BC6"/>
    <w:rsid w:val="00F77A5E"/>
    <w:rsid w:val="00F82125"/>
    <w:rsid w:val="00F850BC"/>
    <w:rsid w:val="00F867E4"/>
    <w:rsid w:val="00F87C91"/>
    <w:rsid w:val="00F9751C"/>
    <w:rsid w:val="00F978FD"/>
    <w:rsid w:val="00FA51F6"/>
    <w:rsid w:val="00FA6334"/>
    <w:rsid w:val="00FB1B68"/>
    <w:rsid w:val="00FB48E9"/>
    <w:rsid w:val="00FB4E54"/>
    <w:rsid w:val="00FC2E36"/>
    <w:rsid w:val="00FD53A5"/>
    <w:rsid w:val="00FE0EDD"/>
    <w:rsid w:val="00FE3905"/>
    <w:rsid w:val="00FE5AE4"/>
    <w:rsid w:val="00FF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767F"/>
    <w:rPr>
      <w:rFonts w:eastAsia="MS Mincho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767F"/>
    <w:pPr>
      <w:tabs>
        <w:tab w:val="center" w:pos="4320"/>
        <w:tab w:val="right" w:pos="8640"/>
      </w:tabs>
    </w:pPr>
    <w:rPr>
      <w:rFonts w:ascii="Cambria" w:hAnsi="Cambria"/>
    </w:rPr>
  </w:style>
  <w:style w:type="character" w:customStyle="1" w:styleId="IntestazioneCarattere">
    <w:name w:val="Intestazione Carattere"/>
    <w:link w:val="Intestazione"/>
    <w:uiPriority w:val="99"/>
    <w:rsid w:val="0023767F"/>
    <w:rPr>
      <w:rFonts w:ascii="Cambria" w:eastAsia="MS Mincho" w:hAnsi="Cambria" w:cs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3767F"/>
    <w:pPr>
      <w:tabs>
        <w:tab w:val="center" w:pos="4320"/>
        <w:tab w:val="right" w:pos="8640"/>
      </w:tabs>
    </w:pPr>
    <w:rPr>
      <w:rFonts w:ascii="Cambria" w:hAnsi="Cambria"/>
    </w:rPr>
  </w:style>
  <w:style w:type="character" w:customStyle="1" w:styleId="PidipaginaCarattere">
    <w:name w:val="Piè di pagina Carattere"/>
    <w:link w:val="Pidipagina"/>
    <w:uiPriority w:val="99"/>
    <w:rsid w:val="0023767F"/>
    <w:rPr>
      <w:rFonts w:ascii="Cambria" w:eastAsia="MS Mincho" w:hAnsi="Cambria" w:cs="Times New Roman"/>
      <w:sz w:val="24"/>
      <w:szCs w:val="24"/>
      <w:lang w:val="en-US"/>
    </w:rPr>
  </w:style>
  <w:style w:type="character" w:styleId="Collegamentoipertestuale">
    <w:name w:val="Hyperlink"/>
    <w:uiPriority w:val="99"/>
    <w:unhideWhenUsed/>
    <w:rsid w:val="0023767F"/>
    <w:rPr>
      <w:color w:val="0000FF"/>
      <w:u w:val="single"/>
    </w:rPr>
  </w:style>
  <w:style w:type="paragraph" w:customStyle="1" w:styleId="normaltext">
    <w:name w:val="normaltext"/>
    <w:basedOn w:val="Normale"/>
    <w:rsid w:val="0023767F"/>
    <w:pPr>
      <w:spacing w:before="100" w:beforeAutospacing="1" w:after="100" w:afterAutospacing="1"/>
    </w:pPr>
    <w:rPr>
      <w:rFonts w:ascii="Times New Roman" w:eastAsia="Times New Roman" w:hAnsi="Times New Roman"/>
      <w:lang w:val="cs-CZ" w:eastAsia="cs-CZ"/>
    </w:rPr>
  </w:style>
  <w:style w:type="character" w:styleId="Rimandocommento">
    <w:name w:val="annotation reference"/>
    <w:uiPriority w:val="99"/>
    <w:semiHidden/>
    <w:unhideWhenUsed/>
    <w:rsid w:val="001952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52F8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1952F8"/>
    <w:rPr>
      <w:rFonts w:eastAsia="MS Mincho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52F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952F8"/>
    <w:rPr>
      <w:rFonts w:eastAsia="MS Mincho"/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2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952F8"/>
    <w:rPr>
      <w:rFonts w:ascii="Tahoma" w:eastAsia="MS Mincho" w:hAnsi="Tahoma" w:cs="Tahoma"/>
      <w:sz w:val="16"/>
      <w:szCs w:val="16"/>
      <w:lang w:val="en-US" w:eastAsia="en-US"/>
    </w:rPr>
  </w:style>
  <w:style w:type="character" w:styleId="Collegamentovisitato">
    <w:name w:val="FollowedHyperlink"/>
    <w:uiPriority w:val="99"/>
    <w:semiHidden/>
    <w:unhideWhenUsed/>
    <w:rsid w:val="00EB427E"/>
    <w:rPr>
      <w:color w:val="800080"/>
      <w:u w:val="single"/>
    </w:rPr>
  </w:style>
  <w:style w:type="paragraph" w:styleId="Revisione">
    <w:name w:val="Revision"/>
    <w:hidden/>
    <w:uiPriority w:val="71"/>
    <w:rsid w:val="00E03F2B"/>
    <w:rPr>
      <w:rFonts w:eastAsia="MS Mincho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255B55"/>
    <w:pPr>
      <w:ind w:left="720"/>
    </w:pPr>
    <w:rPr>
      <w:rFonts w:eastAsiaTheme="minorHAnsi"/>
      <w:sz w:val="22"/>
      <w:szCs w:val="22"/>
      <w:lang w:val="cs-CZ" w:eastAsia="cs-CZ"/>
    </w:rPr>
  </w:style>
  <w:style w:type="paragraph" w:customStyle="1" w:styleId="Default">
    <w:name w:val="Default"/>
    <w:rsid w:val="00E74376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it-IT"/>
    </w:rPr>
  </w:style>
  <w:style w:type="character" w:styleId="Enfasicorsivo">
    <w:name w:val="Emphasis"/>
    <w:basedOn w:val="Carpredefinitoparagrafo"/>
    <w:uiPriority w:val="20"/>
    <w:qFormat/>
    <w:rsid w:val="00F82125"/>
    <w:rPr>
      <w:i/>
      <w:iCs/>
    </w:rPr>
  </w:style>
  <w:style w:type="character" w:customStyle="1" w:styleId="apple-converted-space">
    <w:name w:val="apple-converted-space"/>
    <w:basedOn w:val="Carpredefinitoparagrafo"/>
    <w:rsid w:val="00F82125"/>
  </w:style>
  <w:style w:type="character" w:styleId="Enfasigrassetto">
    <w:name w:val="Strong"/>
    <w:basedOn w:val="Carpredefinitoparagrafo"/>
    <w:uiPriority w:val="22"/>
    <w:qFormat/>
    <w:rsid w:val="00C132E1"/>
    <w:rPr>
      <w:b/>
      <w:bCs/>
    </w:rPr>
  </w:style>
  <w:style w:type="paragraph" w:styleId="NormaleWeb">
    <w:name w:val="Normal (Web)"/>
    <w:basedOn w:val="Normale"/>
    <w:uiPriority w:val="99"/>
    <w:unhideWhenUsed/>
    <w:rsid w:val="004B4994"/>
    <w:pPr>
      <w:spacing w:before="100" w:beforeAutospacing="1" w:after="100" w:afterAutospacing="1"/>
    </w:pPr>
    <w:rPr>
      <w:rFonts w:ascii="Times New Roman" w:eastAsia="Times New Roman" w:hAnsi="Times New Roman"/>
      <w:lang w:val="it-IT" w:eastAsia="it-IT"/>
    </w:rPr>
  </w:style>
  <w:style w:type="paragraph" w:customStyle="1" w:styleId="s11">
    <w:name w:val="s11"/>
    <w:basedOn w:val="Normale"/>
    <w:rsid w:val="002A2830"/>
    <w:pPr>
      <w:spacing w:before="100" w:beforeAutospacing="1" w:after="100" w:afterAutospacing="1"/>
    </w:pPr>
    <w:rPr>
      <w:rFonts w:eastAsiaTheme="minorHAnsi"/>
      <w:sz w:val="22"/>
      <w:szCs w:val="22"/>
      <w:lang w:val="it-IT"/>
    </w:rPr>
  </w:style>
  <w:style w:type="character" w:customStyle="1" w:styleId="bumpedfont15">
    <w:name w:val="bumpedfont15"/>
    <w:basedOn w:val="Carpredefinitoparagrafo"/>
    <w:rsid w:val="002A2830"/>
  </w:style>
  <w:style w:type="paragraph" w:styleId="Corpodeltesto">
    <w:name w:val="Body Text"/>
    <w:basedOn w:val="Normale"/>
    <w:link w:val="CorpodeltestoCarattere"/>
    <w:uiPriority w:val="1"/>
    <w:qFormat/>
    <w:rsid w:val="004E52CE"/>
    <w:pPr>
      <w:widowControl w:val="0"/>
      <w:autoSpaceDE w:val="0"/>
      <w:autoSpaceDN w:val="0"/>
      <w:ind w:left="340"/>
    </w:pPr>
    <w:rPr>
      <w:rFonts w:eastAsia="Calibri" w:cs="Calibri"/>
      <w:sz w:val="22"/>
      <w:szCs w:val="22"/>
      <w:lang w:bidi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E52CE"/>
    <w:rPr>
      <w:rFonts w:cs="Calibri"/>
      <w:sz w:val="22"/>
      <w:szCs w:val="2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3parks.com/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E8604-B0CC-4B27-99A5-F0854FC9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Crestcom</Company>
  <LinksUpToDate>false</LinksUpToDate>
  <CharactersWithSpaces>4873</CharactersWithSpaces>
  <SharedDoc>false</SharedDoc>
  <HLinks>
    <vt:vector size="30" baseType="variant">
      <vt:variant>
        <vt:i4>2359336</vt:i4>
      </vt:variant>
      <vt:variant>
        <vt:i4>6</vt:i4>
      </vt:variant>
      <vt:variant>
        <vt:i4>0</vt:i4>
      </vt:variant>
      <vt:variant>
        <vt:i4>5</vt:i4>
      </vt:variant>
      <vt:variant>
        <vt:lpwstr>http://www.p3parks.com</vt:lpwstr>
      </vt:variant>
      <vt:variant>
        <vt:lpwstr/>
      </vt:variant>
      <vt:variant>
        <vt:i4>4456486</vt:i4>
      </vt:variant>
      <vt:variant>
        <vt:i4>3</vt:i4>
      </vt:variant>
      <vt:variant>
        <vt:i4>0</vt:i4>
      </vt:variant>
      <vt:variant>
        <vt:i4>5</vt:i4>
      </vt:variant>
      <vt:variant>
        <vt:lpwstr>mailto:sara.henriksson@halogenuk.com</vt:lpwstr>
      </vt:variant>
      <vt:variant>
        <vt:lpwstr/>
      </vt:variant>
      <vt:variant>
        <vt:i4>1704048</vt:i4>
      </vt:variant>
      <vt:variant>
        <vt:i4>0</vt:i4>
      </vt:variant>
      <vt:variant>
        <vt:i4>0</vt:i4>
      </vt:variant>
      <vt:variant>
        <vt:i4>5</vt:i4>
      </vt:variant>
      <vt:variant>
        <vt:lpwstr>mailto:linda.welch@halogenuk.com</vt:lpwstr>
      </vt:variant>
      <vt:variant>
        <vt:lpwstr/>
      </vt:variant>
      <vt:variant>
        <vt:i4>2687052</vt:i4>
      </vt:variant>
      <vt:variant>
        <vt:i4>-1</vt:i4>
      </vt:variant>
      <vt:variant>
        <vt:i4>2049</vt:i4>
      </vt:variant>
      <vt:variant>
        <vt:i4>1</vt:i4>
      </vt:variant>
      <vt:variant>
        <vt:lpwstr>P3-Letterhead-Header-02</vt:lpwstr>
      </vt:variant>
      <vt:variant>
        <vt:lpwstr/>
      </vt:variant>
      <vt:variant>
        <vt:i4>2687060</vt:i4>
      </vt:variant>
      <vt:variant>
        <vt:i4>-1</vt:i4>
      </vt:variant>
      <vt:variant>
        <vt:i4>2050</vt:i4>
      </vt:variant>
      <vt:variant>
        <vt:i4>1</vt:i4>
      </vt:variant>
      <vt:variant>
        <vt:lpwstr>P3-Letterhead-corner-02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Míčková</dc:creator>
  <cp:lastModifiedBy>paola</cp:lastModifiedBy>
  <cp:revision>81</cp:revision>
  <cp:lastPrinted>2019-10-07T08:25:00Z</cp:lastPrinted>
  <dcterms:created xsi:type="dcterms:W3CDTF">2019-07-15T08:23:00Z</dcterms:created>
  <dcterms:modified xsi:type="dcterms:W3CDTF">2019-10-07T08:25:00Z</dcterms:modified>
</cp:coreProperties>
</file>