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D32" w:rsidRDefault="00360D32" w:rsidP="00360D32">
      <w:pPr>
        <w:spacing w:after="0" w:line="240" w:lineRule="auto"/>
        <w:jc w:val="center"/>
        <w:rPr>
          <w:b/>
          <w:color w:val="003B79"/>
          <w:sz w:val="20"/>
          <w:szCs w:val="20"/>
          <w:lang w:val="it-IT"/>
        </w:rPr>
      </w:pPr>
    </w:p>
    <w:p w:rsidR="009D6ADB" w:rsidRPr="00A14543" w:rsidRDefault="008B2785" w:rsidP="00A14543">
      <w:pPr>
        <w:spacing w:after="0" w:line="240" w:lineRule="auto"/>
        <w:jc w:val="center"/>
        <w:rPr>
          <w:b/>
          <w:color w:val="003B79"/>
          <w:sz w:val="20"/>
          <w:szCs w:val="20"/>
          <w:lang w:val="it-IT"/>
        </w:rPr>
      </w:pPr>
      <w:r>
        <w:rPr>
          <w:b/>
          <w:color w:val="003B79"/>
          <w:sz w:val="20"/>
          <w:szCs w:val="20"/>
          <w:lang w:val="it-IT"/>
        </w:rPr>
        <w:t>IL MERCATO IMMOBILIARE TORNA A CRESCERE E I MUTUI RICHIESTI A OTTOBRE TOCCANO IL VALORE PIU’ ALTO DEGL</w:t>
      </w:r>
      <w:r w:rsidR="00786EB4">
        <w:rPr>
          <w:b/>
          <w:color w:val="003B79"/>
          <w:sz w:val="20"/>
          <w:szCs w:val="20"/>
          <w:lang w:val="it-IT"/>
        </w:rPr>
        <w:t>I ULTIMI</w:t>
      </w:r>
      <w:r>
        <w:rPr>
          <w:b/>
          <w:color w:val="003B79"/>
          <w:sz w:val="20"/>
          <w:szCs w:val="20"/>
          <w:lang w:val="it-IT"/>
        </w:rPr>
        <w:t xml:space="preserve"> 10 ANNI (</w:t>
      </w:r>
      <w:r w:rsidR="00786EB4">
        <w:rPr>
          <w:b/>
          <w:color w:val="003B79"/>
          <w:sz w:val="20"/>
          <w:szCs w:val="20"/>
          <w:lang w:val="it-IT"/>
        </w:rPr>
        <w:t xml:space="preserve">OLTRE </w:t>
      </w:r>
      <w:r w:rsidRPr="000C357B">
        <w:rPr>
          <w:b/>
          <w:color w:val="003B79"/>
          <w:sz w:val="20"/>
          <w:szCs w:val="20"/>
          <w:lang w:val="it-IT"/>
        </w:rPr>
        <w:t>142</w:t>
      </w:r>
      <w:r w:rsidR="00786EB4">
        <w:rPr>
          <w:b/>
          <w:color w:val="003B79"/>
          <w:sz w:val="20"/>
          <w:szCs w:val="20"/>
          <w:lang w:val="it-IT"/>
        </w:rPr>
        <w:t>.000 €</w:t>
      </w:r>
      <w:r>
        <w:rPr>
          <w:b/>
          <w:color w:val="003B79"/>
          <w:lang w:val="it-IT"/>
        </w:rPr>
        <w:t>)</w:t>
      </w:r>
      <w:r w:rsidR="00786EB4">
        <w:rPr>
          <w:b/>
          <w:color w:val="003B79"/>
          <w:lang w:val="it-IT"/>
        </w:rPr>
        <w:t>.</w:t>
      </w:r>
      <w:r w:rsidDel="008B2785">
        <w:rPr>
          <w:b/>
          <w:color w:val="003B79"/>
          <w:sz w:val="20"/>
          <w:szCs w:val="20"/>
          <w:lang w:val="it-IT"/>
        </w:rPr>
        <w:t xml:space="preserve"> </w:t>
      </w:r>
    </w:p>
    <w:p w:rsidR="009D6ADB" w:rsidRPr="000C357B" w:rsidRDefault="009D6ADB" w:rsidP="009D6ADB">
      <w:pPr>
        <w:pStyle w:val="Paragrafoelenco"/>
        <w:spacing w:after="0" w:line="240" w:lineRule="auto"/>
        <w:rPr>
          <w:b/>
          <w:color w:val="003B79"/>
          <w:sz w:val="20"/>
          <w:szCs w:val="20"/>
          <w:lang w:val="it-IT"/>
        </w:rPr>
      </w:pPr>
    </w:p>
    <w:p w:rsidR="00786EB4" w:rsidRPr="00A14543" w:rsidRDefault="009D6ADB">
      <w:pPr>
        <w:pStyle w:val="Paragrafoelenco"/>
        <w:numPr>
          <w:ilvl w:val="0"/>
          <w:numId w:val="49"/>
        </w:numPr>
        <w:spacing w:after="0" w:line="240" w:lineRule="auto"/>
        <w:jc w:val="center"/>
        <w:rPr>
          <w:b/>
          <w:color w:val="003B79"/>
          <w:sz w:val="20"/>
          <w:szCs w:val="20"/>
          <w:lang w:val="it-IT"/>
        </w:rPr>
      </w:pPr>
      <w:r>
        <w:rPr>
          <w:b/>
          <w:color w:val="003B79"/>
          <w:sz w:val="20"/>
          <w:szCs w:val="20"/>
          <w:lang w:val="it-IT"/>
        </w:rPr>
        <w:t>A</w:t>
      </w:r>
      <w:r w:rsidRPr="009D6ADB">
        <w:rPr>
          <w:b/>
          <w:color w:val="003B79"/>
          <w:sz w:val="20"/>
          <w:szCs w:val="20"/>
          <w:lang w:val="it-IT"/>
        </w:rPr>
        <w:t xml:space="preserve"> </w:t>
      </w:r>
      <w:r>
        <w:rPr>
          <w:b/>
          <w:color w:val="003B79"/>
          <w:sz w:val="20"/>
          <w:szCs w:val="20"/>
          <w:lang w:val="it-IT"/>
        </w:rPr>
        <w:t>ottobre</w:t>
      </w:r>
      <w:r w:rsidRPr="009D6ADB">
        <w:rPr>
          <w:b/>
          <w:color w:val="003B79"/>
          <w:sz w:val="20"/>
          <w:szCs w:val="20"/>
          <w:lang w:val="it-IT"/>
        </w:rPr>
        <w:t xml:space="preserve"> </w:t>
      </w:r>
      <w:r w:rsidR="00786EB4">
        <w:rPr>
          <w:b/>
          <w:color w:val="003B79"/>
          <w:sz w:val="20"/>
          <w:szCs w:val="20"/>
          <w:lang w:val="it-IT"/>
        </w:rPr>
        <w:t xml:space="preserve">la dinamica complessiva </w:t>
      </w:r>
      <w:r w:rsidR="00C77850">
        <w:rPr>
          <w:b/>
          <w:color w:val="003B79"/>
          <w:sz w:val="20"/>
          <w:szCs w:val="20"/>
          <w:lang w:val="it-IT"/>
        </w:rPr>
        <w:t xml:space="preserve">delle richieste di mutuo </w:t>
      </w:r>
      <w:r w:rsidR="00786EB4">
        <w:rPr>
          <w:b/>
          <w:color w:val="003B79"/>
          <w:sz w:val="20"/>
          <w:szCs w:val="20"/>
          <w:lang w:val="it-IT"/>
        </w:rPr>
        <w:t>resta negativa</w:t>
      </w:r>
      <w:r w:rsidRPr="009D6ADB">
        <w:rPr>
          <w:b/>
          <w:color w:val="003B79"/>
          <w:sz w:val="20"/>
          <w:szCs w:val="20"/>
          <w:lang w:val="it-IT"/>
        </w:rPr>
        <w:t xml:space="preserve"> (-16%</w:t>
      </w:r>
      <w:r>
        <w:rPr>
          <w:b/>
          <w:color w:val="003B79"/>
          <w:sz w:val="20"/>
          <w:szCs w:val="20"/>
          <w:lang w:val="it-IT"/>
        </w:rPr>
        <w:t xml:space="preserve"> vs 2020</w:t>
      </w:r>
      <w:r w:rsidRPr="009D6ADB">
        <w:rPr>
          <w:b/>
          <w:color w:val="003B79"/>
          <w:sz w:val="20"/>
          <w:szCs w:val="20"/>
          <w:lang w:val="it-IT"/>
        </w:rPr>
        <w:t>)</w:t>
      </w:r>
      <w:r w:rsidR="00786EB4">
        <w:rPr>
          <w:b/>
          <w:color w:val="003B79"/>
          <w:sz w:val="20"/>
          <w:szCs w:val="20"/>
          <w:lang w:val="it-IT"/>
        </w:rPr>
        <w:t xml:space="preserve"> ad eccezione del</w:t>
      </w:r>
      <w:r w:rsidR="00C77850">
        <w:rPr>
          <w:b/>
          <w:color w:val="003B79"/>
          <w:sz w:val="20"/>
          <w:szCs w:val="20"/>
          <w:lang w:val="it-IT"/>
        </w:rPr>
        <w:t xml:space="preserve"> segmento degli</w:t>
      </w:r>
      <w:r w:rsidR="00786EB4">
        <w:rPr>
          <w:b/>
          <w:color w:val="003B79"/>
          <w:sz w:val="20"/>
          <w:szCs w:val="20"/>
          <w:lang w:val="it-IT"/>
        </w:rPr>
        <w:t xml:space="preserve"> </w:t>
      </w:r>
      <w:r w:rsidR="00786EB4" w:rsidRPr="00A14543">
        <w:rPr>
          <w:b/>
          <w:color w:val="003B79"/>
          <w:sz w:val="20"/>
          <w:szCs w:val="20"/>
          <w:lang w:val="it-IT"/>
        </w:rPr>
        <w:t>under 35</w:t>
      </w:r>
      <w:r w:rsidR="00786EB4">
        <w:rPr>
          <w:b/>
          <w:color w:val="003B79"/>
          <w:sz w:val="20"/>
          <w:szCs w:val="20"/>
          <w:lang w:val="it-IT"/>
        </w:rPr>
        <w:t>, che</w:t>
      </w:r>
      <w:r w:rsidR="00786EB4" w:rsidRPr="00A14543">
        <w:rPr>
          <w:b/>
          <w:color w:val="003B79"/>
          <w:sz w:val="20"/>
          <w:szCs w:val="20"/>
          <w:lang w:val="it-IT"/>
        </w:rPr>
        <w:t xml:space="preserve"> </w:t>
      </w:r>
      <w:r w:rsidR="00786EB4">
        <w:rPr>
          <w:b/>
          <w:color w:val="003B79"/>
          <w:sz w:val="20"/>
          <w:szCs w:val="20"/>
          <w:lang w:val="it-IT"/>
        </w:rPr>
        <w:t>cres</w:t>
      </w:r>
      <w:r w:rsidR="00C77850">
        <w:rPr>
          <w:b/>
          <w:color w:val="003B79"/>
          <w:sz w:val="20"/>
          <w:szCs w:val="20"/>
          <w:lang w:val="it-IT"/>
        </w:rPr>
        <w:t>ce</w:t>
      </w:r>
      <w:r w:rsidR="00786EB4">
        <w:rPr>
          <w:b/>
          <w:color w:val="003B79"/>
          <w:sz w:val="20"/>
          <w:szCs w:val="20"/>
          <w:lang w:val="it-IT"/>
        </w:rPr>
        <w:t xml:space="preserve"> ancora e ora </w:t>
      </w:r>
      <w:r w:rsidR="00786EB4" w:rsidRPr="00A14543">
        <w:rPr>
          <w:b/>
          <w:color w:val="003B79"/>
          <w:sz w:val="20"/>
          <w:szCs w:val="20"/>
          <w:lang w:val="it-IT"/>
        </w:rPr>
        <w:t>rappresenta il 30% del totale</w:t>
      </w:r>
    </w:p>
    <w:p w:rsidR="00E7260B" w:rsidRDefault="00E7260B" w:rsidP="00C97AFD">
      <w:pPr>
        <w:pStyle w:val="CRIFBodyText"/>
        <w:rPr>
          <w:rFonts w:ascii="Verdana" w:hAnsi="Verdana"/>
          <w:i/>
          <w:szCs w:val="20"/>
          <w:lang w:val="it-IT"/>
        </w:rPr>
      </w:pPr>
    </w:p>
    <w:p w:rsidR="008B2785" w:rsidRPr="00A14543" w:rsidRDefault="00C22D07" w:rsidP="008B2785">
      <w:pPr>
        <w:pStyle w:val="CRIFBodyText"/>
        <w:spacing w:after="120"/>
        <w:rPr>
          <w:b/>
          <w:szCs w:val="20"/>
          <w:lang w:val="it-IT"/>
        </w:rPr>
      </w:pPr>
      <w:r w:rsidRPr="00A14543">
        <w:rPr>
          <w:i/>
          <w:szCs w:val="20"/>
          <w:lang w:val="it-IT"/>
        </w:rPr>
        <w:t xml:space="preserve">Bologna, </w:t>
      </w:r>
      <w:r w:rsidR="00A14543">
        <w:rPr>
          <w:i/>
          <w:szCs w:val="20"/>
          <w:lang w:val="it-IT"/>
        </w:rPr>
        <w:t>11</w:t>
      </w:r>
      <w:r w:rsidR="008B2785" w:rsidRPr="00A14543">
        <w:rPr>
          <w:i/>
          <w:szCs w:val="20"/>
          <w:lang w:val="it-IT"/>
        </w:rPr>
        <w:t xml:space="preserve"> </w:t>
      </w:r>
      <w:r w:rsidR="006A230B" w:rsidRPr="00A14543">
        <w:rPr>
          <w:i/>
          <w:szCs w:val="20"/>
          <w:lang w:val="it-IT"/>
        </w:rPr>
        <w:t>novembre</w:t>
      </w:r>
      <w:r w:rsidRPr="00A14543">
        <w:rPr>
          <w:i/>
          <w:szCs w:val="20"/>
          <w:lang w:val="it-IT"/>
        </w:rPr>
        <w:t xml:space="preserve"> 2021</w:t>
      </w:r>
      <w:r w:rsidRPr="00A14543">
        <w:rPr>
          <w:szCs w:val="20"/>
          <w:lang w:val="it-IT"/>
        </w:rPr>
        <w:t xml:space="preserve"> – </w:t>
      </w:r>
      <w:r w:rsidR="008B2785" w:rsidRPr="00A14543">
        <w:rPr>
          <w:szCs w:val="20"/>
          <w:lang w:val="it-IT"/>
        </w:rPr>
        <w:t>A fronte di un deciso recupero delle compravendite residenziali (+73% nel II trimestre dell’anno) e dei prezzi al metro quadro (</w:t>
      </w:r>
      <w:r w:rsidR="008B2785" w:rsidRPr="00A14543">
        <w:rPr>
          <w:rFonts w:eastAsia="SimSun" w:cs="Calibri"/>
          <w:b/>
          <w:bCs/>
          <w:szCs w:val="20"/>
          <w:lang w:val="it-IT"/>
        </w:rPr>
        <w:t>+1,7%</w:t>
      </w:r>
      <w:r w:rsidR="008B2785" w:rsidRPr="00A14543">
        <w:rPr>
          <w:rFonts w:eastAsia="SimSun" w:cs="Calibri"/>
          <w:szCs w:val="20"/>
          <w:lang w:val="it-IT"/>
        </w:rPr>
        <w:t xml:space="preserve"> </w:t>
      </w:r>
      <w:r w:rsidR="008B2785" w:rsidRPr="00A14543">
        <w:rPr>
          <w:rFonts w:eastAsia="SimSun" w:cs="Calibri"/>
          <w:b/>
          <w:bCs/>
          <w:szCs w:val="20"/>
          <w:lang w:val="it-IT"/>
        </w:rPr>
        <w:t>per i</w:t>
      </w:r>
      <w:r w:rsidR="008B2785" w:rsidRPr="00A14543">
        <w:rPr>
          <w:rFonts w:eastAsia="SimSun" w:cs="Calibri"/>
          <w:szCs w:val="20"/>
          <w:lang w:val="it-IT"/>
        </w:rPr>
        <w:t xml:space="preserve"> </w:t>
      </w:r>
      <w:r w:rsidR="008B2785" w:rsidRPr="00A14543">
        <w:rPr>
          <w:rFonts w:eastAsia="SimSun" w:cs="Calibri"/>
          <w:b/>
          <w:bCs/>
          <w:szCs w:val="20"/>
          <w:lang w:val="it-IT"/>
        </w:rPr>
        <w:t>nuovi immobili</w:t>
      </w:r>
      <w:r w:rsidR="008B2785" w:rsidRPr="00A14543">
        <w:rPr>
          <w:rFonts w:eastAsia="SimSun" w:cs="Calibri"/>
          <w:szCs w:val="20"/>
          <w:lang w:val="it-IT"/>
        </w:rPr>
        <w:t xml:space="preserve"> </w:t>
      </w:r>
      <w:r w:rsidR="008B2785" w:rsidRPr="00A14543">
        <w:rPr>
          <w:rFonts w:eastAsia="SimSun" w:cs="Calibri"/>
          <w:b/>
          <w:bCs/>
          <w:szCs w:val="20"/>
          <w:lang w:val="it-IT"/>
        </w:rPr>
        <w:t>nel terzo trimestre 2021</w:t>
      </w:r>
      <w:r w:rsidR="008B2785" w:rsidRPr="00A14543">
        <w:rPr>
          <w:rFonts w:eastAsia="SimSun" w:cs="Calibri"/>
          <w:szCs w:val="20"/>
          <w:lang w:val="it-IT"/>
        </w:rPr>
        <w:t xml:space="preserve"> e +</w:t>
      </w:r>
      <w:r w:rsidR="008B2785" w:rsidRPr="00A14543">
        <w:rPr>
          <w:rFonts w:eastAsia="SimSun" w:cs="Calibri"/>
          <w:b/>
          <w:bCs/>
          <w:szCs w:val="20"/>
          <w:lang w:val="it-IT"/>
        </w:rPr>
        <w:t>2,6%</w:t>
      </w:r>
      <w:r w:rsidR="008B2785" w:rsidRPr="00A14543">
        <w:rPr>
          <w:rFonts w:eastAsia="SimSun" w:cs="Calibri"/>
          <w:szCs w:val="20"/>
          <w:lang w:val="it-IT"/>
        </w:rPr>
        <w:t xml:space="preserve"> </w:t>
      </w:r>
      <w:r w:rsidR="008B2785" w:rsidRPr="00A14543">
        <w:rPr>
          <w:rFonts w:eastAsia="SimSun" w:cs="Calibri"/>
          <w:b/>
          <w:bCs/>
          <w:szCs w:val="20"/>
          <w:lang w:val="it-IT"/>
        </w:rPr>
        <w:t>per quelli usati</w:t>
      </w:r>
      <w:r w:rsidR="008B2785" w:rsidRPr="00A14543">
        <w:rPr>
          <w:rFonts w:eastAsia="SimSun" w:cs="Calibri"/>
          <w:szCs w:val="20"/>
          <w:lang w:val="it-IT"/>
        </w:rPr>
        <w:t>)</w:t>
      </w:r>
      <w:r w:rsidR="008B2785" w:rsidRPr="00A14543">
        <w:rPr>
          <w:szCs w:val="20"/>
          <w:lang w:val="it-IT"/>
        </w:rPr>
        <w:t xml:space="preserve"> n</w:t>
      </w:r>
      <w:r w:rsidR="00541AEF" w:rsidRPr="00A14543">
        <w:rPr>
          <w:szCs w:val="20"/>
          <w:lang w:val="it-IT"/>
        </w:rPr>
        <w:t xml:space="preserve">el mese di </w:t>
      </w:r>
      <w:r w:rsidR="00BC2FF9" w:rsidRPr="00A14543">
        <w:rPr>
          <w:szCs w:val="20"/>
          <w:lang w:val="it-IT"/>
        </w:rPr>
        <w:t>ottobre</w:t>
      </w:r>
      <w:r w:rsidR="00541AEF" w:rsidRPr="00A14543">
        <w:rPr>
          <w:szCs w:val="20"/>
          <w:lang w:val="it-IT"/>
        </w:rPr>
        <w:t xml:space="preserve"> si registra </w:t>
      </w:r>
      <w:r w:rsidR="008B2785" w:rsidRPr="00A14543">
        <w:rPr>
          <w:szCs w:val="20"/>
          <w:lang w:val="it-IT"/>
        </w:rPr>
        <w:t xml:space="preserve">una ulteriore </w:t>
      </w:r>
      <w:r w:rsidR="008B2785" w:rsidRPr="00A14543">
        <w:rPr>
          <w:b/>
          <w:szCs w:val="20"/>
          <w:lang w:val="it-IT"/>
        </w:rPr>
        <w:t>crescita dell</w:t>
      </w:r>
      <w:r w:rsidR="008B2785" w:rsidRPr="00786EB4">
        <w:rPr>
          <w:b/>
          <w:szCs w:val="20"/>
          <w:lang w:val="it-IT"/>
        </w:rPr>
        <w:t>’importo medio dei mutui richiesti (+6,8%)</w:t>
      </w:r>
      <w:r w:rsidR="008B2785" w:rsidRPr="00A14543">
        <w:rPr>
          <w:szCs w:val="20"/>
          <w:lang w:val="it-IT"/>
        </w:rPr>
        <w:t xml:space="preserve">, che </w:t>
      </w:r>
      <w:r w:rsidR="00786EB4" w:rsidRPr="00A14543">
        <w:rPr>
          <w:szCs w:val="20"/>
          <w:lang w:val="it-IT"/>
        </w:rPr>
        <w:t>con</w:t>
      </w:r>
      <w:r w:rsidR="008B2785" w:rsidRPr="00A14543">
        <w:rPr>
          <w:b/>
          <w:bCs/>
          <w:szCs w:val="20"/>
          <w:lang w:val="it-IT"/>
        </w:rPr>
        <w:t xml:space="preserve"> </w:t>
      </w:r>
      <w:r w:rsidR="008B2785" w:rsidRPr="00A14543">
        <w:rPr>
          <w:b/>
          <w:szCs w:val="20"/>
          <w:lang w:val="it-IT"/>
        </w:rPr>
        <w:t>142.345 Euro</w:t>
      </w:r>
      <w:r w:rsidR="00786EB4" w:rsidRPr="00A14543">
        <w:rPr>
          <w:b/>
          <w:szCs w:val="20"/>
          <w:lang w:val="it-IT"/>
        </w:rPr>
        <w:t xml:space="preserve"> tocca</w:t>
      </w:r>
      <w:r w:rsidR="008B2785" w:rsidRPr="00A14543">
        <w:rPr>
          <w:b/>
          <w:szCs w:val="20"/>
          <w:lang w:val="it-IT"/>
        </w:rPr>
        <w:t xml:space="preserve"> il </w:t>
      </w:r>
      <w:r w:rsidR="008B2785" w:rsidRPr="00A14543">
        <w:rPr>
          <w:b/>
          <w:bCs/>
          <w:szCs w:val="20"/>
          <w:lang w:val="it-IT"/>
        </w:rPr>
        <w:t xml:space="preserve">valore più elevato </w:t>
      </w:r>
      <w:r w:rsidR="00786EB4" w:rsidRPr="00A14543">
        <w:rPr>
          <w:b/>
          <w:bCs/>
          <w:szCs w:val="20"/>
          <w:lang w:val="it-IT"/>
        </w:rPr>
        <w:t xml:space="preserve">in assoluto </w:t>
      </w:r>
      <w:r w:rsidR="008B2785" w:rsidRPr="00A14543">
        <w:rPr>
          <w:b/>
          <w:bCs/>
          <w:szCs w:val="20"/>
          <w:lang w:val="it-IT"/>
        </w:rPr>
        <w:t>degli ultimi 10 anni.</w:t>
      </w:r>
      <w:r w:rsidR="008B2785" w:rsidRPr="00A14543">
        <w:rPr>
          <w:b/>
          <w:szCs w:val="20"/>
          <w:lang w:val="it-IT"/>
        </w:rPr>
        <w:t xml:space="preserve"> </w:t>
      </w:r>
    </w:p>
    <w:p w:rsidR="002422D2" w:rsidRDefault="00786EB4">
      <w:pPr>
        <w:pStyle w:val="CRIFBodyText"/>
        <w:rPr>
          <w:szCs w:val="20"/>
          <w:lang w:val="it-IT"/>
        </w:rPr>
      </w:pPr>
      <w:r>
        <w:rPr>
          <w:rFonts w:ascii="Verdana" w:hAnsi="Verdana"/>
          <w:szCs w:val="20"/>
          <w:lang w:val="it-IT"/>
        </w:rPr>
        <w:t xml:space="preserve">Malgrado questo, la dinamica del comparto fa segnare una nuova flessione </w:t>
      </w:r>
      <w:r w:rsidR="00CF5244">
        <w:rPr>
          <w:rFonts w:ascii="Verdana" w:hAnsi="Verdana"/>
          <w:b/>
          <w:bCs/>
          <w:szCs w:val="20"/>
          <w:lang w:val="it-IT"/>
        </w:rPr>
        <w:t>(-</w:t>
      </w:r>
      <w:r w:rsidR="00CF5244" w:rsidRPr="000C357B">
        <w:rPr>
          <w:b/>
          <w:szCs w:val="20"/>
          <w:lang w:val="it-IT"/>
        </w:rPr>
        <w:t>16%</w:t>
      </w:r>
      <w:r w:rsidR="00CF5244">
        <w:rPr>
          <w:b/>
          <w:szCs w:val="20"/>
          <w:lang w:val="it-IT"/>
        </w:rPr>
        <w:t xml:space="preserve"> </w:t>
      </w:r>
      <w:r>
        <w:rPr>
          <w:b/>
          <w:szCs w:val="20"/>
          <w:lang w:val="it-IT"/>
        </w:rPr>
        <w:t xml:space="preserve">rispetto al mese di ottobre </w:t>
      </w:r>
      <w:r w:rsidR="00CF5244">
        <w:rPr>
          <w:b/>
          <w:szCs w:val="20"/>
          <w:lang w:val="it-IT"/>
        </w:rPr>
        <w:t>2020)</w:t>
      </w:r>
      <w:r w:rsidR="0042592C" w:rsidRPr="00673FB4">
        <w:rPr>
          <w:rFonts w:ascii="Verdana" w:hAnsi="Verdana"/>
          <w:b/>
          <w:bCs/>
          <w:szCs w:val="20"/>
          <w:lang w:val="it-IT"/>
        </w:rPr>
        <w:t>,</w:t>
      </w:r>
      <w:r w:rsidR="0042592C" w:rsidRPr="00673FB4">
        <w:rPr>
          <w:szCs w:val="20"/>
          <w:lang w:val="it-IT"/>
        </w:rPr>
        <w:t xml:space="preserve"> </w:t>
      </w:r>
      <w:r w:rsidR="00CF5244">
        <w:rPr>
          <w:szCs w:val="20"/>
          <w:lang w:val="it-IT"/>
        </w:rPr>
        <w:t>in linea con il trend del trimestre</w:t>
      </w:r>
      <w:r>
        <w:rPr>
          <w:szCs w:val="20"/>
          <w:lang w:val="it-IT"/>
        </w:rPr>
        <w:t xml:space="preserve"> precedente</w:t>
      </w:r>
      <w:r w:rsidR="00CF5244">
        <w:rPr>
          <w:szCs w:val="20"/>
          <w:lang w:val="it-IT"/>
        </w:rPr>
        <w:t xml:space="preserve">, </w:t>
      </w:r>
      <w:r>
        <w:rPr>
          <w:szCs w:val="20"/>
          <w:lang w:val="it-IT"/>
        </w:rPr>
        <w:t xml:space="preserve">malgrado la costante </w:t>
      </w:r>
      <w:r w:rsidR="00CF5244" w:rsidRPr="00CF5244">
        <w:rPr>
          <w:b/>
          <w:bCs/>
          <w:szCs w:val="20"/>
          <w:lang w:val="it-IT"/>
        </w:rPr>
        <w:t>cresc</w:t>
      </w:r>
      <w:r>
        <w:rPr>
          <w:b/>
          <w:bCs/>
          <w:szCs w:val="20"/>
          <w:lang w:val="it-IT"/>
        </w:rPr>
        <w:t>ita</w:t>
      </w:r>
      <w:r w:rsidR="00CF5244">
        <w:rPr>
          <w:b/>
          <w:bCs/>
          <w:szCs w:val="20"/>
          <w:lang w:val="it-IT"/>
        </w:rPr>
        <w:t xml:space="preserve"> (</w:t>
      </w:r>
      <w:r>
        <w:rPr>
          <w:b/>
          <w:bCs/>
          <w:szCs w:val="20"/>
          <w:lang w:val="it-IT"/>
        </w:rPr>
        <w:t>+2,6 punti percentuali</w:t>
      </w:r>
      <w:r w:rsidR="00CF5244">
        <w:rPr>
          <w:b/>
          <w:bCs/>
          <w:szCs w:val="20"/>
          <w:lang w:val="it-IT"/>
        </w:rPr>
        <w:t>)</w:t>
      </w:r>
      <w:r w:rsidR="00CF5244" w:rsidRPr="00CF5244">
        <w:rPr>
          <w:b/>
          <w:bCs/>
          <w:szCs w:val="20"/>
          <w:lang w:val="it-IT"/>
        </w:rPr>
        <w:t xml:space="preserve"> </w:t>
      </w:r>
      <w:r>
        <w:rPr>
          <w:b/>
          <w:bCs/>
          <w:szCs w:val="20"/>
          <w:lang w:val="it-IT"/>
        </w:rPr>
        <w:t>delle istruttorie presentate</w:t>
      </w:r>
      <w:r w:rsidR="00CF5244" w:rsidRPr="00CF5244">
        <w:rPr>
          <w:b/>
          <w:bCs/>
          <w:szCs w:val="20"/>
          <w:lang w:val="it-IT"/>
        </w:rPr>
        <w:t xml:space="preserve"> d</w:t>
      </w:r>
      <w:r>
        <w:rPr>
          <w:b/>
          <w:bCs/>
          <w:szCs w:val="20"/>
          <w:lang w:val="it-IT"/>
        </w:rPr>
        <w:t>a</w:t>
      </w:r>
      <w:r w:rsidR="00CF5244" w:rsidRPr="00CF5244">
        <w:rPr>
          <w:b/>
          <w:bCs/>
          <w:szCs w:val="20"/>
          <w:lang w:val="it-IT"/>
        </w:rPr>
        <w:t>gli</w:t>
      </w:r>
      <w:r w:rsidR="00CF5244">
        <w:rPr>
          <w:szCs w:val="20"/>
          <w:lang w:val="it-IT"/>
        </w:rPr>
        <w:t xml:space="preserve"> </w:t>
      </w:r>
      <w:r w:rsidR="00CF5244" w:rsidRPr="00CF5244">
        <w:rPr>
          <w:b/>
          <w:bCs/>
          <w:szCs w:val="20"/>
          <w:lang w:val="it-IT"/>
        </w:rPr>
        <w:t>under 35</w:t>
      </w:r>
      <w:r w:rsidR="00CF5244">
        <w:rPr>
          <w:szCs w:val="20"/>
          <w:lang w:val="it-IT"/>
        </w:rPr>
        <w:t xml:space="preserve">, che oggi </w:t>
      </w:r>
      <w:r w:rsidR="000D328A">
        <w:rPr>
          <w:szCs w:val="20"/>
          <w:lang w:val="it-IT"/>
        </w:rPr>
        <w:t>arrivano a piegare</w:t>
      </w:r>
      <w:r w:rsidR="00CF5244">
        <w:rPr>
          <w:szCs w:val="20"/>
          <w:lang w:val="it-IT"/>
        </w:rPr>
        <w:t xml:space="preserve"> </w:t>
      </w:r>
      <w:r w:rsidR="000D328A">
        <w:rPr>
          <w:szCs w:val="20"/>
          <w:lang w:val="it-IT"/>
        </w:rPr>
        <w:t>una quota record de</w:t>
      </w:r>
      <w:r w:rsidR="00CF5244">
        <w:rPr>
          <w:szCs w:val="20"/>
          <w:lang w:val="it-IT"/>
        </w:rPr>
        <w:t xml:space="preserve">l </w:t>
      </w:r>
      <w:r w:rsidR="00CF5244" w:rsidRPr="00CF5244">
        <w:rPr>
          <w:b/>
          <w:bCs/>
          <w:szCs w:val="20"/>
          <w:lang w:val="it-IT"/>
        </w:rPr>
        <w:t>30% del totale</w:t>
      </w:r>
      <w:r w:rsidR="00CF5244">
        <w:rPr>
          <w:szCs w:val="20"/>
          <w:lang w:val="it-IT"/>
        </w:rPr>
        <w:t>.</w:t>
      </w:r>
      <w:r w:rsidR="002422D2">
        <w:rPr>
          <w:szCs w:val="20"/>
          <w:lang w:val="it-IT"/>
        </w:rPr>
        <w:t xml:space="preserve"> </w:t>
      </w:r>
    </w:p>
    <w:p w:rsidR="00C77850" w:rsidRPr="00261CF5" w:rsidRDefault="0024716A" w:rsidP="00C97AFD">
      <w:pPr>
        <w:spacing w:line="360" w:lineRule="auto"/>
        <w:jc w:val="both"/>
        <w:rPr>
          <w:sz w:val="20"/>
          <w:szCs w:val="20"/>
          <w:lang w:val="it-IT"/>
        </w:rPr>
      </w:pPr>
      <w:r w:rsidRPr="00673FB4">
        <w:rPr>
          <w:rFonts w:ascii="Verdana" w:hAnsi="Verdana"/>
          <w:sz w:val="20"/>
          <w:szCs w:val="20"/>
          <w:lang w:val="it-IT"/>
        </w:rPr>
        <w:t xml:space="preserve">È </w:t>
      </w:r>
      <w:r w:rsidR="00541AEF" w:rsidRPr="00673FB4">
        <w:rPr>
          <w:rFonts w:ascii="Verdana" w:hAnsi="Verdana"/>
          <w:sz w:val="20"/>
          <w:szCs w:val="20"/>
          <w:lang w:val="it-IT"/>
        </w:rPr>
        <w:t>questo il quadro che</w:t>
      </w:r>
      <w:r w:rsidRPr="00673FB4">
        <w:rPr>
          <w:rFonts w:ascii="Verdana" w:hAnsi="Verdana"/>
          <w:sz w:val="20"/>
          <w:szCs w:val="20"/>
          <w:lang w:val="it-IT"/>
        </w:rPr>
        <w:t xml:space="preserve"> emerge dall’analisi delle richieste registrate sul Sistema di Informazioni Creditizie di CRIF</w:t>
      </w:r>
      <w:r w:rsidR="00941A17" w:rsidRPr="00673FB4">
        <w:rPr>
          <w:sz w:val="20"/>
          <w:szCs w:val="20"/>
          <w:lang w:val="it-IT"/>
        </w:rPr>
        <w:t>.</w:t>
      </w:r>
    </w:p>
    <w:p w:rsidR="00261CF5" w:rsidRPr="00261CF5" w:rsidRDefault="004D7D3C" w:rsidP="00261CF5">
      <w:pPr>
        <w:pStyle w:val="CRIFBodyText"/>
        <w:rPr>
          <w:rFonts w:cs="Calibri"/>
          <w:i/>
          <w:szCs w:val="20"/>
          <w:lang w:val="it-IT"/>
        </w:rPr>
      </w:pPr>
      <w:r w:rsidRPr="00A14543">
        <w:rPr>
          <w:i/>
          <w:szCs w:val="20"/>
          <w:lang w:val="it-IT"/>
        </w:rPr>
        <w:t>“</w:t>
      </w:r>
      <w:r w:rsidR="000D328A" w:rsidRPr="00A14543">
        <w:rPr>
          <w:i/>
          <w:szCs w:val="20"/>
          <w:lang w:val="it-IT"/>
        </w:rPr>
        <w:t xml:space="preserve">La ripresa delle compravendite e </w:t>
      </w:r>
      <w:r w:rsidR="000D328A" w:rsidRPr="000D328A">
        <w:rPr>
          <w:i/>
          <w:szCs w:val="20"/>
          <w:lang w:val="it-IT"/>
        </w:rPr>
        <w:t xml:space="preserve">la crescita </w:t>
      </w:r>
      <w:r w:rsidR="000D328A" w:rsidRPr="00A14543">
        <w:rPr>
          <w:i/>
          <w:szCs w:val="20"/>
          <w:lang w:val="it-IT"/>
        </w:rPr>
        <w:t>dei prezzi degli immobili testimoniano il ritrovato interesse da parte degli italiani per il progetto di investimento sulla casa</w:t>
      </w:r>
      <w:r w:rsidR="00030D2A" w:rsidRPr="00A14543">
        <w:rPr>
          <w:i/>
          <w:szCs w:val="20"/>
          <w:lang w:val="it-IT"/>
        </w:rPr>
        <w:t xml:space="preserve"> –</w:t>
      </w:r>
      <w:r w:rsidR="00E97C23" w:rsidRPr="00A14543">
        <w:rPr>
          <w:szCs w:val="20"/>
          <w:lang w:val="it-IT"/>
        </w:rPr>
        <w:t xml:space="preserve"> </w:t>
      </w:r>
      <w:r w:rsidR="00EE6A30" w:rsidRPr="00A14543">
        <w:rPr>
          <w:rFonts w:cs="Calibri"/>
          <w:b/>
          <w:szCs w:val="20"/>
          <w:lang w:val="it-IT"/>
        </w:rPr>
        <w:t>Simone Capecchi, Executive Director di CRIF</w:t>
      </w:r>
      <w:r w:rsidR="000D328A" w:rsidRPr="00A14543">
        <w:rPr>
          <w:rFonts w:cs="Calibri"/>
          <w:b/>
          <w:szCs w:val="20"/>
          <w:lang w:val="it-IT"/>
        </w:rPr>
        <w:t xml:space="preserve"> – </w:t>
      </w:r>
      <w:r w:rsidR="000D328A" w:rsidRPr="00A14543">
        <w:rPr>
          <w:rFonts w:cs="Calibri"/>
          <w:i/>
          <w:szCs w:val="20"/>
          <w:lang w:val="it-IT"/>
        </w:rPr>
        <w:t>Questo si riflette, coerentemente, su un importo dei mutui richiesti in co</w:t>
      </w:r>
      <w:r w:rsidR="000D328A" w:rsidRPr="000D328A">
        <w:rPr>
          <w:rFonts w:cs="Calibri"/>
          <w:i/>
          <w:szCs w:val="20"/>
          <w:lang w:val="it-IT"/>
        </w:rPr>
        <w:t>stante aumento</w:t>
      </w:r>
      <w:r w:rsidR="000D328A" w:rsidRPr="00A14543">
        <w:rPr>
          <w:rFonts w:cs="Calibri"/>
          <w:i/>
          <w:szCs w:val="20"/>
          <w:lang w:val="it-IT"/>
        </w:rPr>
        <w:t xml:space="preserve">, </w:t>
      </w:r>
      <w:r w:rsidR="000D328A" w:rsidRPr="000D328A">
        <w:rPr>
          <w:rFonts w:cs="Calibri"/>
          <w:i/>
          <w:szCs w:val="20"/>
          <w:lang w:val="it-IT"/>
        </w:rPr>
        <w:t>al punto da</w:t>
      </w:r>
      <w:r w:rsidR="000D328A" w:rsidRPr="00A14543">
        <w:rPr>
          <w:rFonts w:cs="Calibri"/>
          <w:i/>
          <w:szCs w:val="20"/>
          <w:lang w:val="it-IT"/>
        </w:rPr>
        <w:t xml:space="preserve"> aver toccato ad ottobre il valore più elevato degli ultimi 10 anni. </w:t>
      </w:r>
      <w:r w:rsidR="000D328A" w:rsidRPr="000D328A">
        <w:rPr>
          <w:rFonts w:cs="Calibri"/>
          <w:i/>
          <w:szCs w:val="20"/>
          <w:lang w:val="it-IT"/>
        </w:rPr>
        <w:t>Possiamo leggere questo dato come una positiva indicazione del livello di</w:t>
      </w:r>
      <w:r w:rsidR="000D328A" w:rsidRPr="00A14543">
        <w:rPr>
          <w:rFonts w:cs="Calibri"/>
          <w:i/>
          <w:szCs w:val="20"/>
          <w:lang w:val="it-IT"/>
        </w:rPr>
        <w:t xml:space="preserve"> fiducia delle famiglie, che in questa fase di ripartenza dell’economia si sentono di poter prendere impegni di lungo termine con la certezza di riuscire a sostenere gli oneri finanziari senza eccessivi affanni.</w:t>
      </w:r>
      <w:r w:rsidR="000D328A" w:rsidRPr="00A14543">
        <w:rPr>
          <w:rFonts w:eastAsia="SimSun" w:cs="Calibri"/>
          <w:szCs w:val="20"/>
          <w:lang w:val="it-IT"/>
        </w:rPr>
        <w:t xml:space="preserve"> </w:t>
      </w:r>
      <w:r w:rsidR="000D328A" w:rsidRPr="00A14543">
        <w:rPr>
          <w:rFonts w:eastAsia="SimSun" w:cs="Calibri"/>
          <w:i/>
          <w:szCs w:val="20"/>
          <w:lang w:val="it-IT"/>
        </w:rPr>
        <w:t>D’altro canto</w:t>
      </w:r>
      <w:r w:rsidR="00261CF5">
        <w:rPr>
          <w:rFonts w:eastAsia="SimSun" w:cs="Calibri"/>
          <w:i/>
          <w:szCs w:val="20"/>
          <w:lang w:val="it-IT"/>
        </w:rPr>
        <w:t>,</w:t>
      </w:r>
      <w:r w:rsidR="000D328A" w:rsidRPr="00A14543">
        <w:rPr>
          <w:rFonts w:eastAsia="SimSun" w:cs="Calibri"/>
          <w:i/>
          <w:szCs w:val="20"/>
          <w:lang w:val="it-IT"/>
        </w:rPr>
        <w:t xml:space="preserve"> la domanda di mutui beneficia ancora di condizioni di offerta ancora favorevoli, prossime ai minimi storici”.</w:t>
      </w:r>
    </w:p>
    <w:p w:rsidR="00261CF5" w:rsidRDefault="00261CF5" w:rsidP="002A671C">
      <w:pPr>
        <w:spacing w:after="0" w:line="240" w:lineRule="auto"/>
        <w:rPr>
          <w:i/>
          <w:iCs/>
          <w:color w:val="EC7D11" w:themeColor="text2"/>
          <w:sz w:val="18"/>
          <w:szCs w:val="18"/>
          <w:lang w:val="it-IT"/>
        </w:rPr>
      </w:pPr>
    </w:p>
    <w:p w:rsidR="00261CF5" w:rsidRDefault="00261CF5" w:rsidP="002A671C">
      <w:pPr>
        <w:spacing w:after="0" w:line="240" w:lineRule="auto"/>
        <w:rPr>
          <w:i/>
          <w:iCs/>
          <w:color w:val="EC7D11" w:themeColor="text2"/>
          <w:sz w:val="18"/>
          <w:szCs w:val="18"/>
          <w:lang w:val="it-IT"/>
        </w:rPr>
      </w:pPr>
    </w:p>
    <w:p w:rsidR="00BC2FF9" w:rsidRDefault="00BC2FF9" w:rsidP="00EC0B80">
      <w:pPr>
        <w:pStyle w:val="CRIFTitle2"/>
        <w:jc w:val="center"/>
        <w:rPr>
          <w:sz w:val="18"/>
          <w:szCs w:val="20"/>
        </w:rPr>
      </w:pPr>
    </w:p>
    <w:p w:rsidR="00261CF5" w:rsidRDefault="00261CF5" w:rsidP="00EC0B80">
      <w:pPr>
        <w:pStyle w:val="CRIFTitle2"/>
        <w:jc w:val="center"/>
        <w:rPr>
          <w:sz w:val="18"/>
          <w:szCs w:val="20"/>
        </w:rPr>
      </w:pPr>
    </w:p>
    <w:p w:rsidR="00261CF5" w:rsidRDefault="00261CF5" w:rsidP="00EC0B80">
      <w:pPr>
        <w:pStyle w:val="CRIFTitle2"/>
        <w:jc w:val="center"/>
        <w:rPr>
          <w:sz w:val="18"/>
          <w:szCs w:val="20"/>
        </w:rPr>
      </w:pPr>
    </w:p>
    <w:p w:rsidR="00EC0B80" w:rsidRPr="00C15002" w:rsidRDefault="00EC0B80" w:rsidP="00EC0B80">
      <w:pPr>
        <w:pStyle w:val="CRIFTitle2"/>
        <w:jc w:val="center"/>
        <w:rPr>
          <w:sz w:val="18"/>
          <w:szCs w:val="20"/>
        </w:rPr>
      </w:pPr>
      <w:r w:rsidRPr="00C15002">
        <w:rPr>
          <w:sz w:val="18"/>
          <w:szCs w:val="20"/>
        </w:rPr>
        <w:t>Andamento dell'importo medio dei Mutui Ipotecari richiesti</w:t>
      </w:r>
    </w:p>
    <w:p w:rsidR="00813D37" w:rsidRDefault="00BC2FF9" w:rsidP="003A7C7B">
      <w:pPr>
        <w:spacing w:after="0" w:line="240" w:lineRule="auto"/>
        <w:jc w:val="center"/>
        <w:rPr>
          <w:i/>
          <w:iCs/>
          <w:color w:val="EC7D11" w:themeColor="text2"/>
          <w:sz w:val="18"/>
          <w:szCs w:val="18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6000841" cy="1336876"/>
            <wp:effectExtent l="0" t="0" r="0" b="0"/>
            <wp:docPr id="8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500-000003000000}"/>
                        </a:ext>
                      </a:extLst>
                    </pic:cNvPr>
                    <pic:cNvPicPr/>
                  </pic:nvPicPr>
                  <pic:blipFill rotWithShape="1">
                    <a:blip r:embed="rId13" cstate="print"/>
                    <a:srcRect l="4090" r="3211"/>
                    <a:stretch/>
                  </pic:blipFill>
                  <pic:spPr bwMode="auto">
                    <a:xfrm>
                      <a:off x="0" y="0"/>
                      <a:ext cx="6035328" cy="13445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C0B80" w:rsidRDefault="00EC0B80" w:rsidP="003A7C7B">
      <w:pPr>
        <w:spacing w:after="0" w:line="240" w:lineRule="auto"/>
        <w:jc w:val="center"/>
        <w:rPr>
          <w:i/>
          <w:iCs/>
          <w:color w:val="EC7D11" w:themeColor="text2"/>
          <w:sz w:val="18"/>
          <w:szCs w:val="18"/>
          <w:lang w:val="it-IT"/>
        </w:rPr>
      </w:pPr>
    </w:p>
    <w:p w:rsidR="00EC0B80" w:rsidRDefault="00EC0B80" w:rsidP="00EC0B80">
      <w:pPr>
        <w:spacing w:after="0" w:line="240" w:lineRule="auto"/>
        <w:jc w:val="center"/>
        <w:rPr>
          <w:i/>
          <w:iCs/>
          <w:color w:val="EC7D11" w:themeColor="text2"/>
          <w:sz w:val="18"/>
          <w:szCs w:val="18"/>
          <w:lang w:val="it-IT"/>
        </w:rPr>
      </w:pPr>
      <w:r>
        <w:rPr>
          <w:i/>
          <w:iCs/>
          <w:color w:val="EC7D11" w:themeColor="text2"/>
          <w:sz w:val="18"/>
          <w:szCs w:val="18"/>
          <w:lang w:val="it-IT"/>
        </w:rPr>
        <w:t>Fonte: EURISC – Il Sistema di Informazioni Creditizie di CRIF</w:t>
      </w:r>
    </w:p>
    <w:p w:rsidR="00813D37" w:rsidRDefault="00813D37" w:rsidP="003A7C7B">
      <w:pPr>
        <w:spacing w:after="0" w:line="240" w:lineRule="auto"/>
        <w:jc w:val="center"/>
        <w:rPr>
          <w:i/>
          <w:iCs/>
          <w:color w:val="EC7D11" w:themeColor="text2"/>
          <w:sz w:val="18"/>
          <w:szCs w:val="18"/>
          <w:lang w:val="it-IT"/>
        </w:rPr>
      </w:pPr>
    </w:p>
    <w:p w:rsidR="000F6D98" w:rsidRDefault="000F6D98" w:rsidP="00183056">
      <w:pPr>
        <w:pStyle w:val="CRIFTitle2"/>
      </w:pPr>
    </w:p>
    <w:p w:rsidR="00261CF5" w:rsidRPr="00261CF5" w:rsidRDefault="001D622E" w:rsidP="00261CF5">
      <w:pPr>
        <w:spacing w:line="36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Nel complesso, </w:t>
      </w:r>
      <w:r w:rsidRPr="008C0278">
        <w:rPr>
          <w:sz w:val="20"/>
          <w:szCs w:val="20"/>
          <w:lang w:val="it-IT"/>
        </w:rPr>
        <w:t xml:space="preserve">le </w:t>
      </w:r>
      <w:r w:rsidRPr="008C0278">
        <w:rPr>
          <w:b/>
          <w:bCs/>
          <w:sz w:val="20"/>
          <w:szCs w:val="20"/>
          <w:lang w:val="it-IT"/>
        </w:rPr>
        <w:t>richieste tra 100.000 e 150.000 euro</w:t>
      </w:r>
      <w:r w:rsidRPr="008C0278">
        <w:rPr>
          <w:sz w:val="20"/>
          <w:szCs w:val="20"/>
          <w:lang w:val="it-IT"/>
        </w:rPr>
        <w:t xml:space="preserve"> rappresentano la soluzione preferita dagli italiani (circa </w:t>
      </w:r>
      <w:r w:rsidRPr="008C0278">
        <w:rPr>
          <w:b/>
          <w:bCs/>
          <w:sz w:val="20"/>
          <w:szCs w:val="20"/>
          <w:lang w:val="it-IT"/>
        </w:rPr>
        <w:t>30%</w:t>
      </w:r>
      <w:r w:rsidRPr="008C0278">
        <w:rPr>
          <w:sz w:val="20"/>
          <w:szCs w:val="20"/>
          <w:lang w:val="it-IT"/>
        </w:rPr>
        <w:t xml:space="preserve"> </w:t>
      </w:r>
      <w:r w:rsidRPr="008C0278">
        <w:rPr>
          <w:b/>
          <w:bCs/>
          <w:sz w:val="20"/>
          <w:szCs w:val="20"/>
          <w:lang w:val="it-IT"/>
        </w:rPr>
        <w:t>del totale</w:t>
      </w:r>
      <w:r w:rsidRPr="008C0278">
        <w:rPr>
          <w:sz w:val="20"/>
          <w:szCs w:val="20"/>
          <w:lang w:val="it-IT"/>
        </w:rPr>
        <w:t>) - un dato sostanzialmente in linea con il corrispondente periodo del 2020. Al secondo posto (con il 25,6%) permane la classe di importo tra 150.000 e 300.000 euro, mentre valori al di sotto dei 100.000 euro caratterizzano 4 richieste su 10.</w:t>
      </w:r>
      <w:r w:rsidRPr="00673FB4">
        <w:rPr>
          <w:sz w:val="20"/>
          <w:szCs w:val="20"/>
          <w:lang w:val="it-IT"/>
        </w:rPr>
        <w:t xml:space="preserve"> </w:t>
      </w:r>
    </w:p>
    <w:p w:rsidR="00183056" w:rsidRPr="00C97AFD" w:rsidRDefault="00C77850" w:rsidP="00183056">
      <w:pPr>
        <w:pStyle w:val="CRIFTitle2"/>
      </w:pPr>
      <w:r>
        <w:t>DOMANDA IN CALO MA</w:t>
      </w:r>
      <w:r w:rsidR="00183056">
        <w:t xml:space="preserve"> LE RICHIESTE DA PARTE DEGLI UNDER 35</w:t>
      </w:r>
      <w:r>
        <w:t xml:space="preserve"> ARRIVANO A LIVELLI RECORD</w:t>
      </w:r>
    </w:p>
    <w:p w:rsidR="00C77850" w:rsidRDefault="00C77850" w:rsidP="00183056">
      <w:pPr>
        <w:spacing w:line="360" w:lineRule="auto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Nel complesso ad ottobre si registra una flessione generalizzata delle richieste da parte di tutte le fasce di richiedenti con la sola eccezione degli under 35.</w:t>
      </w:r>
    </w:p>
    <w:p w:rsidR="00183056" w:rsidRDefault="00C77850" w:rsidP="00A14543">
      <w:pPr>
        <w:spacing w:line="360" w:lineRule="auto"/>
        <w:jc w:val="both"/>
        <w:rPr>
          <w:rFonts w:cs="Calibri"/>
          <w:b/>
          <w:lang w:val="it-IT"/>
        </w:rPr>
      </w:pPr>
      <w:r>
        <w:rPr>
          <w:sz w:val="20"/>
          <w:szCs w:val="20"/>
          <w:lang w:val="it-IT"/>
        </w:rPr>
        <w:t>Nello specifico con il</w:t>
      </w:r>
      <w:r w:rsidR="00183056">
        <w:rPr>
          <w:sz w:val="20"/>
          <w:szCs w:val="20"/>
          <w:lang w:val="it-IT"/>
        </w:rPr>
        <w:t xml:space="preserve"> </w:t>
      </w:r>
      <w:r w:rsidR="00183056" w:rsidRPr="00CA4DAC">
        <w:rPr>
          <w:b/>
          <w:bCs/>
          <w:sz w:val="20"/>
          <w:szCs w:val="20"/>
          <w:lang w:val="it-IT"/>
        </w:rPr>
        <w:t>30% del</w:t>
      </w:r>
      <w:r>
        <w:rPr>
          <w:b/>
          <w:bCs/>
          <w:sz w:val="20"/>
          <w:szCs w:val="20"/>
          <w:lang w:val="it-IT"/>
        </w:rPr>
        <w:t xml:space="preserve">le richieste complessive, è </w:t>
      </w:r>
      <w:r w:rsidR="00183056" w:rsidRPr="00CA4DAC">
        <w:rPr>
          <w:b/>
          <w:bCs/>
          <w:sz w:val="20"/>
          <w:szCs w:val="20"/>
          <w:lang w:val="it-IT"/>
        </w:rPr>
        <w:t>il dato più alto degli ultimi 10 anni</w:t>
      </w:r>
      <w:r>
        <w:rPr>
          <w:b/>
          <w:bCs/>
          <w:sz w:val="20"/>
          <w:szCs w:val="20"/>
          <w:lang w:val="it-IT"/>
        </w:rPr>
        <w:t xml:space="preserve">, </w:t>
      </w:r>
      <w:r w:rsidR="00183056" w:rsidRPr="00717E81">
        <w:rPr>
          <w:sz w:val="20"/>
          <w:szCs w:val="20"/>
          <w:lang w:val="it-IT"/>
        </w:rPr>
        <w:t>favorito dalle misure adottate dal governo nazionale con il decreto Sostegni bis</w:t>
      </w:r>
      <w:r w:rsidR="00183056">
        <w:rPr>
          <w:sz w:val="20"/>
          <w:szCs w:val="20"/>
          <w:lang w:val="it-IT"/>
        </w:rPr>
        <w:t xml:space="preserve">. Nello specifico, la classe </w:t>
      </w:r>
      <w:r w:rsidR="00183056" w:rsidRPr="003E53B7">
        <w:rPr>
          <w:b/>
          <w:sz w:val="20"/>
          <w:szCs w:val="20"/>
          <w:lang w:val="it-IT"/>
        </w:rPr>
        <w:t>tra i 18 e i 24 anni</w:t>
      </w:r>
      <w:r w:rsidR="00183056">
        <w:rPr>
          <w:b/>
          <w:sz w:val="20"/>
          <w:szCs w:val="20"/>
          <w:lang w:val="it-IT"/>
        </w:rPr>
        <w:t xml:space="preserve"> </w:t>
      </w:r>
      <w:r w:rsidR="00183056" w:rsidRPr="00183056">
        <w:rPr>
          <w:bCs/>
          <w:sz w:val="20"/>
          <w:szCs w:val="20"/>
          <w:lang w:val="it-IT"/>
        </w:rPr>
        <w:t>è arrivata al</w:t>
      </w:r>
      <w:r w:rsidR="00183056" w:rsidRPr="003E53B7">
        <w:rPr>
          <w:b/>
          <w:sz w:val="20"/>
          <w:szCs w:val="20"/>
          <w:lang w:val="it-IT"/>
        </w:rPr>
        <w:t xml:space="preserve"> 2,</w:t>
      </w:r>
      <w:r w:rsidR="00183056">
        <w:rPr>
          <w:b/>
          <w:sz w:val="20"/>
          <w:szCs w:val="20"/>
          <w:lang w:val="it-IT"/>
        </w:rPr>
        <w:t>7</w:t>
      </w:r>
      <w:r w:rsidR="00183056" w:rsidRPr="003E53B7">
        <w:rPr>
          <w:b/>
          <w:sz w:val="20"/>
          <w:szCs w:val="20"/>
          <w:lang w:val="it-IT"/>
        </w:rPr>
        <w:t>%</w:t>
      </w:r>
      <w:r w:rsidR="00183056" w:rsidRPr="003E53B7">
        <w:rPr>
          <w:sz w:val="20"/>
          <w:szCs w:val="20"/>
          <w:lang w:val="it-IT"/>
        </w:rPr>
        <w:t xml:space="preserve"> rispetto al 2,</w:t>
      </w:r>
      <w:r w:rsidR="00183056">
        <w:rPr>
          <w:sz w:val="20"/>
          <w:szCs w:val="20"/>
          <w:lang w:val="it-IT"/>
        </w:rPr>
        <w:t>2</w:t>
      </w:r>
      <w:r w:rsidR="00183056" w:rsidRPr="003E53B7">
        <w:rPr>
          <w:sz w:val="20"/>
          <w:szCs w:val="20"/>
          <w:lang w:val="it-IT"/>
        </w:rPr>
        <w:t xml:space="preserve">% di un anno fa, e quella </w:t>
      </w:r>
      <w:r w:rsidR="00183056" w:rsidRPr="003E53B7">
        <w:rPr>
          <w:b/>
          <w:sz w:val="20"/>
          <w:szCs w:val="20"/>
          <w:lang w:val="it-IT"/>
        </w:rPr>
        <w:t>tra i 25 e i 24 anni</w:t>
      </w:r>
      <w:r w:rsidR="00183056" w:rsidRPr="00003CD7">
        <w:rPr>
          <w:bCs/>
          <w:sz w:val="20"/>
          <w:szCs w:val="20"/>
          <w:lang w:val="it-IT"/>
        </w:rPr>
        <w:t>,</w:t>
      </w:r>
      <w:r w:rsidR="00183056" w:rsidRPr="003E53B7">
        <w:rPr>
          <w:b/>
          <w:sz w:val="20"/>
          <w:szCs w:val="20"/>
          <w:lang w:val="it-IT"/>
        </w:rPr>
        <w:t xml:space="preserve"> </w:t>
      </w:r>
      <w:r w:rsidR="00183056" w:rsidRPr="00003CD7">
        <w:rPr>
          <w:bCs/>
          <w:sz w:val="20"/>
          <w:szCs w:val="20"/>
          <w:lang w:val="it-IT"/>
        </w:rPr>
        <w:t>che spiega il</w:t>
      </w:r>
      <w:r w:rsidR="00183056" w:rsidRPr="003E53B7">
        <w:rPr>
          <w:b/>
          <w:sz w:val="20"/>
          <w:szCs w:val="20"/>
          <w:lang w:val="it-IT"/>
        </w:rPr>
        <w:t xml:space="preserve"> </w:t>
      </w:r>
      <w:r w:rsidR="00183056">
        <w:rPr>
          <w:b/>
          <w:sz w:val="20"/>
          <w:szCs w:val="20"/>
          <w:lang w:val="it-IT"/>
        </w:rPr>
        <w:t>27</w:t>
      </w:r>
      <w:r w:rsidR="00183056" w:rsidRPr="003E53B7">
        <w:rPr>
          <w:b/>
          <w:sz w:val="20"/>
          <w:szCs w:val="20"/>
          <w:lang w:val="it-IT"/>
        </w:rPr>
        <w:t>,</w:t>
      </w:r>
      <w:r w:rsidR="00183056">
        <w:rPr>
          <w:b/>
          <w:sz w:val="20"/>
          <w:szCs w:val="20"/>
          <w:lang w:val="it-IT"/>
        </w:rPr>
        <w:t>3</w:t>
      </w:r>
      <w:r w:rsidR="00183056" w:rsidRPr="003E53B7">
        <w:rPr>
          <w:b/>
          <w:sz w:val="20"/>
          <w:szCs w:val="20"/>
          <w:lang w:val="it-IT"/>
        </w:rPr>
        <w:t xml:space="preserve">% </w:t>
      </w:r>
      <w:r w:rsidR="00183056" w:rsidRPr="003E53B7">
        <w:rPr>
          <w:sz w:val="20"/>
          <w:szCs w:val="20"/>
          <w:lang w:val="it-IT"/>
        </w:rPr>
        <w:t xml:space="preserve">del totale contro il </w:t>
      </w:r>
      <w:r w:rsidR="00183056">
        <w:rPr>
          <w:sz w:val="20"/>
          <w:szCs w:val="20"/>
          <w:lang w:val="it-IT"/>
        </w:rPr>
        <w:t>25</w:t>
      </w:r>
      <w:r w:rsidR="00183056" w:rsidRPr="003E53B7">
        <w:rPr>
          <w:sz w:val="20"/>
          <w:szCs w:val="20"/>
          <w:lang w:val="it-IT"/>
        </w:rPr>
        <w:t>,</w:t>
      </w:r>
      <w:r w:rsidR="00183056">
        <w:rPr>
          <w:sz w:val="20"/>
          <w:szCs w:val="20"/>
          <w:lang w:val="it-IT"/>
        </w:rPr>
        <w:t>2</w:t>
      </w:r>
      <w:r w:rsidR="00183056" w:rsidRPr="003E53B7">
        <w:rPr>
          <w:sz w:val="20"/>
          <w:szCs w:val="20"/>
          <w:lang w:val="it-IT"/>
        </w:rPr>
        <w:t xml:space="preserve">% </w:t>
      </w:r>
      <w:r w:rsidR="00183056">
        <w:rPr>
          <w:sz w:val="20"/>
          <w:szCs w:val="20"/>
          <w:lang w:val="it-IT"/>
        </w:rPr>
        <w:t>di ottobre</w:t>
      </w:r>
      <w:r w:rsidR="00183056" w:rsidRPr="003E53B7">
        <w:rPr>
          <w:sz w:val="20"/>
          <w:szCs w:val="20"/>
          <w:lang w:val="it-IT"/>
        </w:rPr>
        <w:t xml:space="preserve"> 2020.</w:t>
      </w:r>
      <w:r w:rsidR="00183056">
        <w:rPr>
          <w:sz w:val="20"/>
          <w:szCs w:val="20"/>
          <w:lang w:val="it-IT"/>
        </w:rPr>
        <w:t xml:space="preserve"> L</w:t>
      </w:r>
      <w:r w:rsidR="00183056" w:rsidRPr="00717E81">
        <w:rPr>
          <w:sz w:val="20"/>
          <w:szCs w:val="20"/>
          <w:lang w:val="it-IT"/>
        </w:rPr>
        <w:t xml:space="preserve">a classe di età che spiega la quota maggioritaria delle richieste di mutuo </w:t>
      </w:r>
      <w:r w:rsidR="00183056">
        <w:rPr>
          <w:sz w:val="20"/>
          <w:szCs w:val="20"/>
          <w:lang w:val="it-IT"/>
        </w:rPr>
        <w:t>rimane comunque</w:t>
      </w:r>
      <w:r w:rsidR="00183056" w:rsidRPr="00717E81">
        <w:rPr>
          <w:sz w:val="20"/>
          <w:szCs w:val="20"/>
          <w:lang w:val="it-IT"/>
        </w:rPr>
        <w:t xml:space="preserve"> quella compresa </w:t>
      </w:r>
      <w:r w:rsidR="00183056" w:rsidRPr="00717E81">
        <w:rPr>
          <w:b/>
          <w:sz w:val="20"/>
          <w:szCs w:val="20"/>
          <w:lang w:val="it-IT"/>
        </w:rPr>
        <w:t>tra i 35 e i 44 anni, con il 32,7%% del totale</w:t>
      </w:r>
      <w:r w:rsidR="00183056">
        <w:rPr>
          <w:sz w:val="20"/>
          <w:szCs w:val="20"/>
          <w:lang w:val="it-IT"/>
        </w:rPr>
        <w:t>.</w:t>
      </w:r>
    </w:p>
    <w:tbl>
      <w:tblPr>
        <w:tblW w:w="453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127"/>
        <w:gridCol w:w="2410"/>
      </w:tblGrid>
      <w:tr w:rsidR="00183056" w:rsidTr="00E12121">
        <w:trPr>
          <w:trHeight w:val="669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7D11"/>
            <w:noWrap/>
            <w:vAlign w:val="center"/>
            <w:hideMark/>
          </w:tcPr>
          <w:p w:rsidR="00183056" w:rsidRDefault="00183056" w:rsidP="00E12121">
            <w:pPr>
              <w:spacing w:after="0"/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>Classe età del richiedente (anni)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7D11"/>
            <w:noWrap/>
            <w:vAlign w:val="center"/>
            <w:hideMark/>
          </w:tcPr>
          <w:p w:rsidR="00183056" w:rsidRDefault="00183056" w:rsidP="00E12121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 xml:space="preserve">% distribuzione </w:t>
            </w:r>
          </w:p>
          <w:p w:rsidR="00183056" w:rsidRDefault="004332C3" w:rsidP="00E12121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>ottobre</w:t>
            </w:r>
            <w:r w:rsidR="00183056"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 xml:space="preserve"> 2021</w:t>
            </w:r>
          </w:p>
        </w:tc>
      </w:tr>
      <w:tr w:rsidR="00183056" w:rsidTr="00E12121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vAlign w:val="center"/>
            <w:hideMark/>
          </w:tcPr>
          <w:p w:rsidR="00183056" w:rsidRDefault="00183056" w:rsidP="00E12121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18-24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hideMark/>
          </w:tcPr>
          <w:p w:rsidR="00183056" w:rsidRDefault="00183056" w:rsidP="00E12121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2,7%</w:t>
            </w:r>
          </w:p>
        </w:tc>
      </w:tr>
      <w:tr w:rsidR="00183056" w:rsidTr="00E12121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vAlign w:val="center"/>
            <w:hideMark/>
          </w:tcPr>
          <w:p w:rsidR="00183056" w:rsidRDefault="00183056" w:rsidP="00E12121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25-34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hideMark/>
          </w:tcPr>
          <w:p w:rsidR="00183056" w:rsidRDefault="00183056" w:rsidP="00E12121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27,3%</w:t>
            </w:r>
          </w:p>
        </w:tc>
      </w:tr>
      <w:tr w:rsidR="00183056" w:rsidTr="00E12121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vAlign w:val="center"/>
            <w:hideMark/>
          </w:tcPr>
          <w:p w:rsidR="00183056" w:rsidRDefault="00183056" w:rsidP="00E12121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35-44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hideMark/>
          </w:tcPr>
          <w:p w:rsidR="00183056" w:rsidRDefault="00183056" w:rsidP="00E12121">
            <w:pPr>
              <w:spacing w:after="0"/>
              <w:jc w:val="center"/>
              <w:rPr>
                <w:sz w:val="20"/>
                <w:szCs w:val="20"/>
              </w:rPr>
            </w:pPr>
            <w:bookmarkStart w:id="0" w:name="_Hlk87023693"/>
            <w:r w:rsidRPr="007F5853">
              <w:rPr>
                <w:sz w:val="20"/>
                <w:szCs w:val="20"/>
              </w:rPr>
              <w:t>32,7%</w:t>
            </w:r>
            <w:bookmarkEnd w:id="0"/>
          </w:p>
        </w:tc>
      </w:tr>
      <w:tr w:rsidR="00183056" w:rsidTr="00E12121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vAlign w:val="center"/>
            <w:hideMark/>
          </w:tcPr>
          <w:p w:rsidR="00183056" w:rsidRDefault="00183056" w:rsidP="00E12121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45-54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hideMark/>
          </w:tcPr>
          <w:p w:rsidR="00183056" w:rsidRDefault="00183056" w:rsidP="00E12121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24,5%</w:t>
            </w:r>
          </w:p>
        </w:tc>
      </w:tr>
      <w:tr w:rsidR="00183056" w:rsidTr="00E12121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vAlign w:val="center"/>
            <w:hideMark/>
          </w:tcPr>
          <w:p w:rsidR="00183056" w:rsidRDefault="00183056" w:rsidP="00E12121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55-64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hideMark/>
          </w:tcPr>
          <w:p w:rsidR="00183056" w:rsidRDefault="00183056" w:rsidP="00E12121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10,</w:t>
            </w:r>
            <w:r w:rsidR="00C77850">
              <w:rPr>
                <w:sz w:val="20"/>
                <w:szCs w:val="20"/>
              </w:rPr>
              <w:t>4</w:t>
            </w:r>
            <w:r w:rsidRPr="007F5853">
              <w:rPr>
                <w:sz w:val="20"/>
                <w:szCs w:val="20"/>
              </w:rPr>
              <w:t>%</w:t>
            </w:r>
          </w:p>
        </w:tc>
      </w:tr>
      <w:tr w:rsidR="00183056" w:rsidTr="00E12121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vAlign w:val="center"/>
            <w:hideMark/>
          </w:tcPr>
          <w:p w:rsidR="00183056" w:rsidRDefault="00183056" w:rsidP="00E12121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65-74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hideMark/>
          </w:tcPr>
          <w:p w:rsidR="00183056" w:rsidRDefault="00183056" w:rsidP="00E12121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2,2%</w:t>
            </w:r>
          </w:p>
        </w:tc>
      </w:tr>
      <w:tr w:rsidR="00183056" w:rsidTr="00E12121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vAlign w:val="center"/>
            <w:hideMark/>
          </w:tcPr>
          <w:p w:rsidR="00183056" w:rsidRDefault="00183056" w:rsidP="00E12121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Oltre 75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hideMark/>
          </w:tcPr>
          <w:p w:rsidR="00183056" w:rsidRDefault="00183056" w:rsidP="00E12121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0,2%</w:t>
            </w:r>
          </w:p>
        </w:tc>
      </w:tr>
    </w:tbl>
    <w:p w:rsidR="00183056" w:rsidRDefault="00183056" w:rsidP="00183056">
      <w:pPr>
        <w:pStyle w:val="CRIFCaption"/>
        <w:jc w:val="center"/>
        <w:rPr>
          <w:lang w:val="it-IT"/>
        </w:rPr>
      </w:pPr>
      <w:r>
        <w:rPr>
          <w:lang w:val="it-IT"/>
        </w:rPr>
        <w:t>Fonte: EURISC – Il Sistema CRIF di Informazioni Creditizie</w:t>
      </w:r>
    </w:p>
    <w:p w:rsidR="001D622E" w:rsidRPr="00C97AFD" w:rsidRDefault="001D622E" w:rsidP="00183056">
      <w:pPr>
        <w:pStyle w:val="CRIFCaption"/>
        <w:jc w:val="center"/>
        <w:rPr>
          <w:lang w:val="it-IT"/>
        </w:rPr>
      </w:pPr>
    </w:p>
    <w:p w:rsidR="00BA3AC4" w:rsidRDefault="00BA3AC4" w:rsidP="00BA3AC4">
      <w:pPr>
        <w:pStyle w:val="CRIFTitle2"/>
      </w:pPr>
      <w:r>
        <w:t xml:space="preserve">CLASSE DI DURATA: </w:t>
      </w:r>
      <w:r w:rsidR="00786B67">
        <w:t xml:space="preserve">GLI ITALIANI </w:t>
      </w:r>
      <w:r w:rsidR="00EA44C0">
        <w:t>SI CONFERMANO</w:t>
      </w:r>
      <w:r w:rsidR="00786B67">
        <w:t xml:space="preserve"> PRUDENTI</w:t>
      </w:r>
    </w:p>
    <w:p w:rsidR="00D253D5" w:rsidRPr="00673FB4" w:rsidRDefault="00BA3AC4" w:rsidP="00BA3AC4">
      <w:pPr>
        <w:pStyle w:val="CRIFBodyText"/>
        <w:rPr>
          <w:szCs w:val="20"/>
          <w:lang w:val="it-IT"/>
        </w:rPr>
      </w:pPr>
      <w:r w:rsidRPr="00244E6E">
        <w:rPr>
          <w:szCs w:val="20"/>
          <w:lang w:val="it-IT"/>
        </w:rPr>
        <w:t xml:space="preserve">Dall’analisi della distribuzione delle </w:t>
      </w:r>
      <w:r w:rsidRPr="00244E6E">
        <w:rPr>
          <w:b/>
          <w:bCs/>
          <w:szCs w:val="20"/>
          <w:lang w:val="it-IT"/>
        </w:rPr>
        <w:t>richieste per durata</w:t>
      </w:r>
      <w:r w:rsidR="005E7109" w:rsidRPr="00244E6E">
        <w:rPr>
          <w:szCs w:val="20"/>
          <w:lang w:val="it-IT"/>
        </w:rPr>
        <w:t xml:space="preserve"> </w:t>
      </w:r>
      <w:r w:rsidR="0033657C" w:rsidRPr="00244E6E">
        <w:rPr>
          <w:szCs w:val="20"/>
          <w:lang w:val="it-IT"/>
        </w:rPr>
        <w:t xml:space="preserve">si conferma il trend degli scorsi mesi </w:t>
      </w:r>
      <w:r w:rsidR="000B13E0" w:rsidRPr="00244E6E">
        <w:rPr>
          <w:szCs w:val="20"/>
          <w:lang w:val="it-IT"/>
        </w:rPr>
        <w:t>che vede</w:t>
      </w:r>
      <w:r w:rsidRPr="00244E6E">
        <w:rPr>
          <w:szCs w:val="20"/>
          <w:lang w:val="it-IT"/>
        </w:rPr>
        <w:t xml:space="preserve"> la classe</w:t>
      </w:r>
      <w:r w:rsidR="005E7109" w:rsidRPr="00244E6E">
        <w:rPr>
          <w:szCs w:val="20"/>
          <w:lang w:val="it-IT"/>
        </w:rPr>
        <w:t xml:space="preserve"> compresa</w:t>
      </w:r>
      <w:r w:rsidRPr="00244E6E">
        <w:rPr>
          <w:szCs w:val="20"/>
          <w:lang w:val="it-IT"/>
        </w:rPr>
        <w:t xml:space="preserve"> </w:t>
      </w:r>
      <w:r w:rsidR="000B13E0" w:rsidRPr="00244E6E">
        <w:rPr>
          <w:b/>
          <w:bCs/>
          <w:szCs w:val="20"/>
          <w:lang w:val="it-IT"/>
        </w:rPr>
        <w:t>tra i 26 e i 30 anni</w:t>
      </w:r>
      <w:r w:rsidR="000B13E0" w:rsidRPr="00244E6E">
        <w:rPr>
          <w:szCs w:val="20"/>
          <w:lang w:val="it-IT"/>
        </w:rPr>
        <w:t xml:space="preserve"> </w:t>
      </w:r>
      <w:r w:rsidR="00BC51DF" w:rsidRPr="00244E6E">
        <w:rPr>
          <w:szCs w:val="20"/>
          <w:lang w:val="it-IT"/>
        </w:rPr>
        <w:t xml:space="preserve">sempre più </w:t>
      </w:r>
      <w:r w:rsidR="003A2204" w:rsidRPr="00244E6E">
        <w:rPr>
          <w:szCs w:val="20"/>
          <w:lang w:val="it-IT"/>
        </w:rPr>
        <w:t>in cima alle preferenze delle famiglie italiane</w:t>
      </w:r>
      <w:r w:rsidRPr="00244E6E">
        <w:rPr>
          <w:szCs w:val="20"/>
          <w:lang w:val="it-IT"/>
        </w:rPr>
        <w:t xml:space="preserve">, con il </w:t>
      </w:r>
      <w:r w:rsidR="00532EE5" w:rsidRPr="00244E6E">
        <w:rPr>
          <w:b/>
          <w:bCs/>
          <w:szCs w:val="20"/>
          <w:lang w:val="it-IT"/>
        </w:rPr>
        <w:t>27,6</w:t>
      </w:r>
      <w:r w:rsidRPr="00244E6E">
        <w:rPr>
          <w:b/>
          <w:bCs/>
          <w:szCs w:val="20"/>
          <w:lang w:val="it-IT"/>
        </w:rPr>
        <w:t xml:space="preserve">% </w:t>
      </w:r>
      <w:r w:rsidRPr="00244E6E">
        <w:rPr>
          <w:szCs w:val="20"/>
          <w:lang w:val="it-IT"/>
        </w:rPr>
        <w:t>del totale (+</w:t>
      </w:r>
      <w:r w:rsidR="0033657C" w:rsidRPr="00244E6E">
        <w:rPr>
          <w:szCs w:val="20"/>
          <w:lang w:val="it-IT"/>
        </w:rPr>
        <w:t>4,</w:t>
      </w:r>
      <w:r w:rsidR="00532EE5" w:rsidRPr="00244E6E">
        <w:rPr>
          <w:szCs w:val="20"/>
          <w:lang w:val="it-IT"/>
        </w:rPr>
        <w:t>4</w:t>
      </w:r>
      <w:r w:rsidRPr="00244E6E">
        <w:rPr>
          <w:szCs w:val="20"/>
          <w:lang w:val="it-IT"/>
        </w:rPr>
        <w:t xml:space="preserve">%). </w:t>
      </w:r>
      <w:r w:rsidR="00532EE5" w:rsidRPr="00244E6E">
        <w:rPr>
          <w:szCs w:val="20"/>
          <w:lang w:val="it-IT"/>
        </w:rPr>
        <w:t>Cresce anche</w:t>
      </w:r>
      <w:r w:rsidRPr="00244E6E">
        <w:rPr>
          <w:szCs w:val="20"/>
          <w:lang w:val="it-IT"/>
        </w:rPr>
        <w:t xml:space="preserve"> (</w:t>
      </w:r>
      <w:r w:rsidR="00532EE5" w:rsidRPr="00244E6E">
        <w:rPr>
          <w:szCs w:val="20"/>
          <w:lang w:val="it-IT"/>
        </w:rPr>
        <w:t>+1,1</w:t>
      </w:r>
      <w:r w:rsidRPr="00244E6E">
        <w:rPr>
          <w:szCs w:val="20"/>
          <w:lang w:val="it-IT"/>
        </w:rPr>
        <w:t xml:space="preserve">% vs 2020) la classe di durata tra i </w:t>
      </w:r>
      <w:r w:rsidR="00374B2D" w:rsidRPr="00244E6E">
        <w:rPr>
          <w:szCs w:val="20"/>
          <w:lang w:val="it-IT"/>
        </w:rPr>
        <w:t>20</w:t>
      </w:r>
      <w:r w:rsidRPr="00244E6E">
        <w:rPr>
          <w:szCs w:val="20"/>
          <w:lang w:val="it-IT"/>
        </w:rPr>
        <w:t xml:space="preserve"> e i </w:t>
      </w:r>
      <w:r w:rsidR="00374B2D" w:rsidRPr="00244E6E">
        <w:rPr>
          <w:szCs w:val="20"/>
          <w:lang w:val="it-IT"/>
        </w:rPr>
        <w:t>25</w:t>
      </w:r>
      <w:r w:rsidRPr="00244E6E">
        <w:rPr>
          <w:szCs w:val="20"/>
          <w:lang w:val="it-IT"/>
        </w:rPr>
        <w:t xml:space="preserve"> anni, che </w:t>
      </w:r>
      <w:r w:rsidR="000B13E0" w:rsidRPr="00244E6E">
        <w:rPr>
          <w:szCs w:val="20"/>
          <w:lang w:val="it-IT"/>
        </w:rPr>
        <w:t>assorbe il</w:t>
      </w:r>
      <w:r w:rsidRPr="00244E6E">
        <w:rPr>
          <w:szCs w:val="20"/>
          <w:lang w:val="it-IT"/>
        </w:rPr>
        <w:t xml:space="preserve"> </w:t>
      </w:r>
      <w:r w:rsidR="00532EE5" w:rsidRPr="00244E6E">
        <w:rPr>
          <w:szCs w:val="20"/>
          <w:lang w:val="it-IT"/>
        </w:rPr>
        <w:t>24,1</w:t>
      </w:r>
      <w:r w:rsidRPr="00244E6E">
        <w:rPr>
          <w:szCs w:val="20"/>
          <w:lang w:val="it-IT"/>
        </w:rPr>
        <w:t xml:space="preserve">% </w:t>
      </w:r>
      <w:r w:rsidR="000B13E0" w:rsidRPr="00244E6E">
        <w:rPr>
          <w:szCs w:val="20"/>
          <w:lang w:val="it-IT"/>
        </w:rPr>
        <w:t>delle richieste totali</w:t>
      </w:r>
      <w:r w:rsidRPr="00244E6E">
        <w:rPr>
          <w:szCs w:val="20"/>
          <w:lang w:val="it-IT"/>
        </w:rPr>
        <w:t>.</w:t>
      </w:r>
      <w:r w:rsidR="00532EE5" w:rsidRPr="00244E6E">
        <w:rPr>
          <w:szCs w:val="20"/>
          <w:lang w:val="it-IT"/>
        </w:rPr>
        <w:t xml:space="preserve"> In generale, </w:t>
      </w:r>
      <w:r w:rsidRPr="00244E6E">
        <w:rPr>
          <w:szCs w:val="20"/>
          <w:lang w:val="it-IT"/>
        </w:rPr>
        <w:t xml:space="preserve"> </w:t>
      </w:r>
      <w:r w:rsidR="005E7109" w:rsidRPr="00244E6E">
        <w:rPr>
          <w:szCs w:val="20"/>
          <w:lang w:val="it-IT"/>
        </w:rPr>
        <w:t xml:space="preserve">quasi </w:t>
      </w:r>
      <w:r w:rsidR="005E7109" w:rsidRPr="00244E6E">
        <w:rPr>
          <w:b/>
          <w:szCs w:val="20"/>
          <w:lang w:val="it-IT"/>
        </w:rPr>
        <w:t>8 richieste su 10 present</w:t>
      </w:r>
      <w:r w:rsidR="00946B98" w:rsidRPr="00244E6E">
        <w:rPr>
          <w:b/>
          <w:szCs w:val="20"/>
          <w:lang w:val="it-IT"/>
        </w:rPr>
        <w:t>a</w:t>
      </w:r>
      <w:r w:rsidR="005E7109" w:rsidRPr="00244E6E">
        <w:rPr>
          <w:b/>
          <w:szCs w:val="20"/>
          <w:lang w:val="it-IT"/>
        </w:rPr>
        <w:t>no piani di rimborso superiori ai 15 anni</w:t>
      </w:r>
      <w:r w:rsidR="00946B98" w:rsidRPr="00244E6E">
        <w:rPr>
          <w:b/>
          <w:szCs w:val="20"/>
          <w:lang w:val="it-IT"/>
        </w:rPr>
        <w:t>,</w:t>
      </w:r>
      <w:r w:rsidR="00946B98" w:rsidRPr="00244E6E">
        <w:rPr>
          <w:bCs/>
          <w:szCs w:val="20"/>
          <w:lang w:val="it-IT"/>
        </w:rPr>
        <w:t xml:space="preserve"> a conferma dell’atteggiamento tradizionalmente prudente </w:t>
      </w:r>
      <w:r w:rsidR="005E7109" w:rsidRPr="00244E6E">
        <w:rPr>
          <w:szCs w:val="20"/>
          <w:lang w:val="it-IT"/>
        </w:rPr>
        <w:t>delle famiglie</w:t>
      </w:r>
      <w:r w:rsidR="00946B98" w:rsidRPr="00244E6E">
        <w:rPr>
          <w:szCs w:val="20"/>
          <w:lang w:val="it-IT"/>
        </w:rPr>
        <w:t xml:space="preserve"> italiane</w:t>
      </w:r>
      <w:r w:rsidR="005E7109" w:rsidRPr="00244E6E">
        <w:rPr>
          <w:szCs w:val="20"/>
          <w:lang w:val="it-IT"/>
        </w:rPr>
        <w:t>, che tendono a spalmare la restituzione del finanziamento su un orizzonte temporale sufficientemente lungo nel tentativo di ridurre quanto più possibile il peso delle rate sul bilancio familiare.</w:t>
      </w:r>
    </w:p>
    <w:tbl>
      <w:tblPr>
        <w:tblW w:w="453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4A0"/>
      </w:tblPr>
      <w:tblGrid>
        <w:gridCol w:w="2127"/>
        <w:gridCol w:w="2410"/>
      </w:tblGrid>
      <w:tr w:rsidR="00BA3AC4" w:rsidTr="00BA3AC4">
        <w:trPr>
          <w:trHeight w:val="669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7D11"/>
            <w:noWrap/>
            <w:vAlign w:val="center"/>
            <w:hideMark/>
          </w:tcPr>
          <w:p w:rsidR="00BA3AC4" w:rsidRDefault="00BA3AC4">
            <w:pPr>
              <w:spacing w:after="0"/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>Classe durata mutuo (n° anni)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E7D11"/>
            <w:noWrap/>
            <w:vAlign w:val="center"/>
            <w:hideMark/>
          </w:tcPr>
          <w:p w:rsidR="00BA3AC4" w:rsidRDefault="00BA3AC4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 xml:space="preserve">% distribuzione </w:t>
            </w:r>
          </w:p>
          <w:p w:rsidR="00BA3AC4" w:rsidRDefault="004332C3">
            <w:pPr>
              <w:spacing w:after="0"/>
              <w:jc w:val="center"/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</w:pPr>
            <w:r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>ottobre</w:t>
            </w:r>
            <w:r w:rsidR="00825E31">
              <w:rPr>
                <w:rFonts w:cs="Tahoma"/>
                <w:b/>
                <w:color w:val="FFFFFF" w:themeColor="background1"/>
                <w:sz w:val="20"/>
                <w:szCs w:val="20"/>
                <w:lang w:val="it-IT"/>
              </w:rPr>
              <w:t xml:space="preserve"> 2021</w:t>
            </w:r>
          </w:p>
        </w:tc>
      </w:tr>
      <w:tr w:rsidR="007F5853" w:rsidTr="00BA3AC4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vAlign w:val="center"/>
            <w:hideMark/>
          </w:tcPr>
          <w:p w:rsidR="007F5853" w:rsidRDefault="007F5853" w:rsidP="007F5853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Fino a 5 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hideMark/>
          </w:tcPr>
          <w:p w:rsidR="007F5853" w:rsidRDefault="007F5853" w:rsidP="007F5853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0,5%</w:t>
            </w:r>
          </w:p>
        </w:tc>
      </w:tr>
      <w:tr w:rsidR="007F5853" w:rsidTr="00BA3AC4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vAlign w:val="center"/>
            <w:hideMark/>
          </w:tcPr>
          <w:p w:rsidR="007F5853" w:rsidRDefault="007F5853" w:rsidP="007F5853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6 – 10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hideMark/>
          </w:tcPr>
          <w:p w:rsidR="007F5853" w:rsidRDefault="007F5853" w:rsidP="007F5853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5,8%</w:t>
            </w:r>
          </w:p>
        </w:tc>
      </w:tr>
      <w:tr w:rsidR="007F5853" w:rsidTr="00BA3AC4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vAlign w:val="center"/>
            <w:hideMark/>
          </w:tcPr>
          <w:p w:rsidR="007F5853" w:rsidRDefault="007F5853" w:rsidP="007F5853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11 – 15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hideMark/>
          </w:tcPr>
          <w:p w:rsidR="007F5853" w:rsidRDefault="007F5853" w:rsidP="007F5853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13,9%</w:t>
            </w:r>
          </w:p>
        </w:tc>
      </w:tr>
      <w:tr w:rsidR="007F5853" w:rsidTr="00BA3AC4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vAlign w:val="center"/>
            <w:hideMark/>
          </w:tcPr>
          <w:p w:rsidR="007F5853" w:rsidRDefault="007F5853" w:rsidP="007F5853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16 – 20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hideMark/>
          </w:tcPr>
          <w:p w:rsidR="007F5853" w:rsidRDefault="007F5853" w:rsidP="007F5853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23,5%</w:t>
            </w:r>
          </w:p>
        </w:tc>
      </w:tr>
      <w:tr w:rsidR="007F5853" w:rsidTr="00BA3AC4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vAlign w:val="center"/>
            <w:hideMark/>
          </w:tcPr>
          <w:p w:rsidR="007F5853" w:rsidRDefault="007F5853" w:rsidP="007F5853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21 – 25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hideMark/>
          </w:tcPr>
          <w:p w:rsidR="007F5853" w:rsidRDefault="007F5853" w:rsidP="007F5853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24,1%</w:t>
            </w:r>
          </w:p>
        </w:tc>
      </w:tr>
      <w:tr w:rsidR="007F5853" w:rsidTr="00BA3AC4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vAlign w:val="center"/>
            <w:hideMark/>
          </w:tcPr>
          <w:p w:rsidR="007F5853" w:rsidRDefault="007F5853" w:rsidP="007F5853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26 – 30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BE4CE" w:themeFill="text2" w:themeFillTint="33"/>
            <w:noWrap/>
            <w:hideMark/>
          </w:tcPr>
          <w:p w:rsidR="007F5853" w:rsidRDefault="007F5853" w:rsidP="007F5853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27,6%</w:t>
            </w:r>
          </w:p>
        </w:tc>
      </w:tr>
      <w:tr w:rsidR="007F5853" w:rsidTr="00BA3AC4">
        <w:trPr>
          <w:trHeight w:val="397"/>
          <w:jc w:val="center"/>
        </w:trPr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vAlign w:val="center"/>
            <w:hideMark/>
          </w:tcPr>
          <w:p w:rsidR="007F5853" w:rsidRDefault="007F5853" w:rsidP="007F5853">
            <w:pPr>
              <w:spacing w:after="0"/>
              <w:rPr>
                <w:rFonts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Oltre 30</w:t>
            </w:r>
          </w:p>
        </w:tc>
        <w:tc>
          <w:tcPr>
            <w:tcW w:w="24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8CA9E" w:themeFill="text2" w:themeFillTint="66"/>
            <w:noWrap/>
            <w:hideMark/>
          </w:tcPr>
          <w:p w:rsidR="007F5853" w:rsidRDefault="007F5853" w:rsidP="007F5853">
            <w:pPr>
              <w:spacing w:after="0"/>
              <w:jc w:val="center"/>
              <w:rPr>
                <w:sz w:val="20"/>
                <w:szCs w:val="20"/>
              </w:rPr>
            </w:pPr>
            <w:r w:rsidRPr="007F5853">
              <w:rPr>
                <w:sz w:val="20"/>
                <w:szCs w:val="20"/>
              </w:rPr>
              <w:t>4,6%</w:t>
            </w:r>
          </w:p>
        </w:tc>
      </w:tr>
    </w:tbl>
    <w:p w:rsidR="00BA3AC4" w:rsidRDefault="00BA3AC4" w:rsidP="00BA3AC4">
      <w:pPr>
        <w:pStyle w:val="CRIFCaption"/>
        <w:jc w:val="center"/>
        <w:rPr>
          <w:lang w:val="it-IT"/>
        </w:rPr>
      </w:pPr>
      <w:r>
        <w:rPr>
          <w:lang w:val="it-IT"/>
        </w:rPr>
        <w:t>Fonte: EURISC – Il Sistema CRIF di Informazioni Creditizie</w:t>
      </w:r>
    </w:p>
    <w:p w:rsidR="00261CF5" w:rsidRDefault="00261CF5" w:rsidP="00C22D07">
      <w:pPr>
        <w:spacing w:line="360" w:lineRule="auto"/>
        <w:jc w:val="center"/>
        <w:rPr>
          <w:i/>
          <w:sz w:val="20"/>
          <w:szCs w:val="20"/>
          <w:lang w:val="it-IT"/>
        </w:rPr>
      </w:pPr>
    </w:p>
    <w:sectPr w:rsidR="00261CF5" w:rsidSect="00D36FF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872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4E0" w:rsidRDefault="008154E0" w:rsidP="002C53BF">
      <w:pPr>
        <w:spacing w:after="0" w:line="240" w:lineRule="auto"/>
      </w:pPr>
      <w:r>
        <w:separator/>
      </w:r>
    </w:p>
  </w:endnote>
  <w:endnote w:type="continuationSeparator" w:id="0">
    <w:p w:rsidR="008154E0" w:rsidRDefault="008154E0" w:rsidP="002C53BF">
      <w:pPr>
        <w:spacing w:after="0" w:line="240" w:lineRule="auto"/>
      </w:pPr>
      <w:r>
        <w:continuationSeparator/>
      </w:r>
    </w:p>
  </w:endnote>
  <w:endnote w:type="continuationNotice" w:id="1">
    <w:p w:rsidR="008154E0" w:rsidRDefault="008154E0" w:rsidP="002C53B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ndersonBCGSerif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x New Book">
    <w:altName w:val="Century"/>
    <w:panose1 w:val="00000000000000000000"/>
    <w:charset w:val="00"/>
    <w:family w:val="modern"/>
    <w:notTrueType/>
    <w:pitch w:val="variable"/>
    <w:sig w:usb0="A00000FF" w:usb1="5001606B" w:usb2="00000010" w:usb3="00000000" w:csb0="0000019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C5" w:rsidRPr="00D36FFA" w:rsidRDefault="00777307" w:rsidP="00D36FFA">
    <w:pPr>
      <w:spacing w:after="0" w:line="360" w:lineRule="auto"/>
      <w:jc w:val="both"/>
      <w:rPr>
        <w:sz w:val="20"/>
        <w:lang w:val="it-IT"/>
      </w:rPr>
    </w:pPr>
    <w:r w:rsidRPr="00777307">
      <w:rPr>
        <w:noProof/>
        <w:color w:val="B0CFED" w:themeColor="accent3"/>
        <w:sz w:val="20"/>
        <w:lang w:val="it-IT" w:eastAsia="it-IT"/>
      </w:rPr>
      <w:pict>
        <v:rect id="Rectangle 5" o:spid="_x0000_s6146" style="position:absolute;left:0;text-align:left;margin-left:468.3pt;margin-top:-2.9pt;width:1in;height:21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ObeQIAAEMFAAAOAAAAZHJzL2Uyb0RvYy54bWysVMFu2zAMvQ/YPwi6r3ayZN2COEWQosOA&#10;oi3aDj0rshQbkEWNUmJnXz9KdtyiLXYYloNCmeSj+PSo5UXXGHZQ6GuwBZ+c5ZwpK6Gs7a7gPx+v&#10;Pn3lzAdhS2HAqoIflecXq48flq1bqClUYEqFjECsX7Su4FUIbpFlXlaqEf4MnLLk1ICNCLTFXVai&#10;aAm9Mdk0z79kLWDpEKTynr5e9k6+SvhaKxlutfYqMFNwOltIK6Z1G9dstRSLHQpX1XI4hviHUzSi&#10;tlR0hLoUQbA91m+gmloieNDhTEKTgda1VKkH6maSv+rmoRJOpV6IHO9Gmvz/g5U3hztkdVnwOWdW&#10;NHRF90SasDuj2DzS0zq/oKgHd4fDzpMZe+00NvGfumBdovQ4Uqq6wCR9/DaZzXIiXpJrej77PE2U&#10;Z8/JDn34rqBh0Sg4UvFEpDhc+0AFKfQUQpt4mL58ssLRqHgCY++Vpi6o4DRlJ/2ojUF2EHTzQkpl&#10;w6R3VaJU/ed5Tr/YIxUZM9IuAUZkXRszYg8AUZtvsXuYIT6mqiS/MTn/28H65DEjVQYbxuSmtoDv&#10;ARjqaqjcx59I6qmJLIVu21FINLdQHum6Efo58E5e1UT7tfDhTiAJn26Khjnc0qINtAWHweKsAvz9&#10;3vcYT3okL2ctDVLB/a+9QMWZ+WFJqUkBNHlpM5ufkwIYvvRsX3rsvtkA3diEng0nkxnjgzmZGqF5&#10;oplfx6rkElZS7YLLgKfNJvQDTq+GVOt1CqNpcyJc2wcnI3gkOMrqsXsS6AbtBRLtDZyGTixeSbCP&#10;jZkW1vsAuk76fOZ1oJ4mNWloeFXiU/Byn6Ke377VHwAAAP//AwBQSwMEFAAGAAgAAAAhAM1C6yrd&#10;AAAACgEAAA8AAABkcnMvZG93bnJldi54bWxMj01OwzAQhfdI3MEaJHatXQppCXEqVIkNEosWDjCN&#10;hzg0tqPYaZLbM13Bct58ej/FbnKtuFAfm+A1rJYKBPkqmMbXGr4+3xZbEDGhN9gGTxpmirArb28K&#10;zE0Y/YEux1QLNvExRw02pS6XMlaWHMZl6Mjz7zv0DhOffS1NjyObu1Y+KJVJh43nBIsd7S1V5+Pg&#10;OATpMK824/78Yaf3htr5h4ZZ6/u76fUFRKIp/cFwrc/VoeROpzB4E0Wr4XmdZYxqWDzxhCugtoqV&#10;k4b15hFkWcj/E8pfAAAA//8DAFBLAQItABQABgAIAAAAIQC2gziS/gAAAOEBAAATAAAAAAAAAAAA&#10;AAAAAAAAAABbQ29udGVudF9UeXBlc10ueG1sUEsBAi0AFAAGAAgAAAAhADj9If/WAAAAlAEAAAsA&#10;AAAAAAAAAAAAAAAALwEAAF9yZWxzLy5yZWxzUEsBAi0AFAAGAAgAAAAhAFVUg5t5AgAAQwUAAA4A&#10;AAAAAAAAAAAAAAAALgIAAGRycy9lMm9Eb2MueG1sUEsBAi0AFAAGAAgAAAAhAM1C6yrdAAAACgEA&#10;AA8AAAAAAAAAAAAAAAAA0wQAAGRycy9kb3ducmV2LnhtbFBLBQYAAAAABAAEAPMAAADdBQAAAAA=&#10;" fillcolor="#003b79 [3204]" strokecolor="#001d3c [1604]" strokeweight="1pt">
          <v:textbox>
            <w:txbxContent>
              <w:p w:rsidR="00B37BC5" w:rsidRPr="005849DB" w:rsidRDefault="00777307" w:rsidP="005849DB">
                <w:pPr>
                  <w:jc w:val="center"/>
                  <w:rPr>
                    <w:noProof/>
                    <w:sz w:val="20"/>
                  </w:rPr>
                </w:pPr>
                <w:r w:rsidRPr="005849DB">
                  <w:rPr>
                    <w:sz w:val="20"/>
                  </w:rPr>
                  <w:fldChar w:fldCharType="begin"/>
                </w:r>
                <w:r w:rsidR="00B37BC5" w:rsidRPr="005849DB">
                  <w:rPr>
                    <w:sz w:val="20"/>
                  </w:rPr>
                  <w:instrText xml:space="preserve"> PAGE   \* MERGEFORMAT </w:instrText>
                </w:r>
                <w:r w:rsidRPr="005849DB">
                  <w:rPr>
                    <w:sz w:val="20"/>
                  </w:rPr>
                  <w:fldChar w:fldCharType="separate"/>
                </w:r>
                <w:r w:rsidR="00C336EF">
                  <w:rPr>
                    <w:noProof/>
                    <w:sz w:val="20"/>
                  </w:rPr>
                  <w:t>2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B37BC5">
                  <w:rPr>
                    <w:noProof/>
                    <w:sz w:val="20"/>
                  </w:rPr>
                  <w:t xml:space="preserve"> /  NUMPAGES   \* MERGEFORMAT 6666666666666666666666666666666666666666666666666666666666666666666666666666666666666668888886</w:t>
                </w:r>
              </w:p>
            </w:txbxContent>
          </v:textbox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C5" w:rsidRDefault="00777307">
    <w:pPr>
      <w:pStyle w:val="Pidipagina"/>
    </w:pPr>
    <w:r w:rsidRPr="00777307">
      <w:rPr>
        <w:noProof/>
        <w:color w:val="B0CFED" w:themeColor="accent3"/>
        <w:sz w:val="20"/>
        <w:lang w:val="it-IT" w:eastAsia="it-IT"/>
      </w:rPr>
      <w:pict>
        <v:rect id="_x0000_s6145" style="position:absolute;margin-left:468.3pt;margin-top:-7.05pt;width:1in;height:21.6pt;z-index:25165824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jkewIAAEoFAAAOAAAAZHJzL2Uyb0RvYy54bWysVFFP2zAQfp+0/2D5fU1aymAVKaqKmCYh&#10;QMDEs+vYTSTH553dJt2v39lJAwK0h2l9SH2+u+98n7/zxWXXGLZX6GuwBZ9Ocs6UlVDWdlvwn0/X&#10;X84580HYUhiwquAH5fnl8vOni9Yt1AwqMKVCRiDWL1pX8CoEt8gyLyvVCD8Bpyw5NWAjApm4zUoU&#10;LaE3Jpvl+desBSwdglTe0+5V7+TLhK+1kuFOa68CMwWns4X0xfTdxG+2vBCLLQpX1XI4hviHUzSi&#10;tlR0hLoSQbAd1u+gmloieNBhIqHJQOtaqtQDdTPN33TzWAmnUi9EjncjTf7/wcrb/T2yuiz4CWdW&#10;NHRFD0SasFuj2Gmkp3V+QVGP7h4Hy9My9tppbOI/dcG6ROlhpFR1gUna/Dadz3MiXpJrdjY/mSXK&#10;s5dkhz58V9CwuCg4UvFEpNjf+EAFKfQYQkY8TF8+rcLBqHgCYx+Upi6o4CxlJ/2otUG2F3TzQkpl&#10;w7R3VaJU/fZpTr/YIxUZM5KVACOyro0ZsQeAqM332D3MEB9TVZLfmJz/7WB98piRKoMNY3JTW8CP&#10;AAx1NVTu448k9dRElkK36dINp8i4s4HyQLeO0I+Dd/K6JvZvhA/3Akn/dGE00+GOPtpAW3AYVpxV&#10;gL8/2o/xJEvyctbSPBXc/9oJVJyZH5YEm4RAA5iM+ekZCYHha8/mtcfumjXQxU3p9XAyLWN8MMel&#10;RmieafRXsSq5hJVUu+Ay4NFYh37O6fGQarVKYTR0ToQb++hkBI88R3U9dc8C3SDBQNq9hePsicUb&#10;JfaxMdPCahdA10mmL7wON0ADm6Q0PC7xRXhtp6iXJ3D5BwAA//8DAFBLAwQUAAYACAAAACEAnIEd&#10;ot4AAAALAQAADwAAAGRycy9kb3ducmV2LnhtbEyPy07DMBBF90j8gzWV2LW2CwptiFOhSmyQWLTl&#10;A6bxkKT1I4qdJvl73BUsZ+bo3jPFbrKG3agPrXcK5EoAI1d53bpawffpY7kBFiI6jcY7UjBTgF35&#10;+FBgrv3oDnQ7xpqlEBdyVNDE2OWch6ohi2HlO3Lp9uN7izGNfc11j2MKt4avhci4xdalhgY72jdU&#10;XY+DTSVIh1m+jvvrVzN9tmTmCw2zUk+L6f0NWKQp/sFw10/qUCansx+cDswo2D5nWUIVLOWLBHYn&#10;xEak1VnBeiuBlwX//0P5CwAA//8DAFBLAQItABQABgAIAAAAIQC2gziS/gAAAOEBAAATAAAAAAAA&#10;AAAAAAAAAAAAAABbQ29udGVudF9UeXBlc10ueG1sUEsBAi0AFAAGAAgAAAAhADj9If/WAAAAlAEA&#10;AAsAAAAAAAAAAAAAAAAALwEAAF9yZWxzLy5yZWxzUEsBAi0AFAAGAAgAAAAhAIB0yOR7AgAASgUA&#10;AA4AAAAAAAAAAAAAAAAALgIAAGRycy9lMm9Eb2MueG1sUEsBAi0AFAAGAAgAAAAhAJyBHaLeAAAA&#10;CwEAAA8AAAAAAAAAAAAAAAAA1QQAAGRycy9kb3ducmV2LnhtbFBLBQYAAAAABAAEAPMAAADgBQAA&#10;AAA=&#10;" fillcolor="#003b79 [3204]" strokecolor="#001d3c [1604]" strokeweight="1pt">
          <v:textbox>
            <w:txbxContent>
              <w:p w:rsidR="00B37BC5" w:rsidRDefault="00777307">
                <w:pPr>
                  <w:rPr>
                    <w:noProof/>
                  </w:rPr>
                </w:pPr>
                <w:r w:rsidRPr="005849DB">
                  <w:rPr>
                    <w:noProof/>
                    <w:sz w:val="20"/>
                  </w:rPr>
                  <w:fldChar w:fldCharType="begin"/>
                </w:r>
                <w:r w:rsidR="00B37BC5" w:rsidRPr="005849DB">
                  <w:rPr>
                    <w:noProof/>
                    <w:sz w:val="20"/>
                  </w:rPr>
                  <w:instrText xml:space="preserve"> PAGE   \* MERGEFORMAT </w:instrText>
                </w:r>
                <w:r w:rsidRPr="005849DB">
                  <w:rPr>
                    <w:noProof/>
                    <w:sz w:val="20"/>
                  </w:rPr>
                  <w:fldChar w:fldCharType="separate"/>
                </w:r>
                <w:r w:rsidR="00C336EF">
                  <w:rPr>
                    <w:noProof/>
                    <w:sz w:val="20"/>
                  </w:rPr>
                  <w:t>1</w:t>
                </w:r>
                <w:r w:rsidRPr="005849DB">
                  <w:rPr>
                    <w:noProof/>
                    <w:sz w:val="20"/>
                  </w:rPr>
                  <w:fldChar w:fldCharType="end"/>
                </w:r>
                <w:r w:rsidR="00B37BC5">
                  <w:rPr>
                    <w:noProof/>
                    <w:sz w:val="20"/>
                  </w:rPr>
                  <w:t xml:space="preserve"> /  NUMPAGES   \* MERGEFORMAT 66666666666666666666666666666666666666666666666666666666666666666666666666666666666666688888886</w:t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4E0" w:rsidRDefault="008154E0" w:rsidP="002C53BF">
      <w:pPr>
        <w:spacing w:after="0" w:line="240" w:lineRule="auto"/>
      </w:pPr>
      <w:r>
        <w:separator/>
      </w:r>
    </w:p>
  </w:footnote>
  <w:footnote w:type="continuationSeparator" w:id="0">
    <w:p w:rsidR="008154E0" w:rsidRDefault="008154E0" w:rsidP="002C53BF">
      <w:pPr>
        <w:spacing w:after="0" w:line="240" w:lineRule="auto"/>
      </w:pPr>
      <w:r>
        <w:continuationSeparator/>
      </w:r>
    </w:p>
  </w:footnote>
  <w:footnote w:type="continuationNotice" w:id="1">
    <w:p w:rsidR="008154E0" w:rsidRDefault="008154E0" w:rsidP="002C53B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C5" w:rsidRDefault="00B37BC5">
    <w:pPr>
      <w:pStyle w:val="Intestazione"/>
    </w:pPr>
  </w:p>
  <w:p w:rsidR="00B37BC5" w:rsidRDefault="00B37BC5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1" behindDoc="0" locked="0" layoutInCell="1" allowOverlap="1">
          <wp:simplePos x="0" y="0"/>
          <wp:positionH relativeFrom="column">
            <wp:posOffset>-8890</wp:posOffset>
          </wp:positionH>
          <wp:positionV relativeFrom="page">
            <wp:posOffset>327660</wp:posOffset>
          </wp:positionV>
          <wp:extent cx="1208405" cy="539750"/>
          <wp:effectExtent l="0" t="0" r="0" b="0"/>
          <wp:wrapNone/>
          <wp:docPr id="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7BC5" w:rsidRDefault="00B37BC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BC5" w:rsidRDefault="00B37BC5">
    <w:pPr>
      <w:pStyle w:val="Intestazione"/>
    </w:pPr>
    <w:r w:rsidRPr="002A09F3">
      <w:rPr>
        <w:noProof/>
        <w:lang w:val="it-IT" w:eastAsia="it-IT"/>
      </w:rPr>
      <w:drawing>
        <wp:anchor distT="0" distB="0" distL="114300" distR="114300" simplePos="0" relativeHeight="251658242" behindDoc="0" locked="0" layoutInCell="1" allowOverlap="1">
          <wp:simplePos x="0" y="0"/>
          <wp:positionH relativeFrom="column">
            <wp:posOffset>143510</wp:posOffset>
          </wp:positionH>
          <wp:positionV relativeFrom="page">
            <wp:posOffset>480060</wp:posOffset>
          </wp:positionV>
          <wp:extent cx="1208405" cy="539750"/>
          <wp:effectExtent l="0" t="0" r="0" b="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0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37BC5" w:rsidRDefault="00B37BC5">
    <w:pPr>
      <w:pStyle w:val="Intestazione"/>
    </w:pPr>
  </w:p>
  <w:p w:rsidR="00B37BC5" w:rsidRDefault="00B37BC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2C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59F5CD7"/>
    <w:multiLevelType w:val="hybridMultilevel"/>
    <w:tmpl w:val="E0280AD2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858BF"/>
    <w:multiLevelType w:val="hybridMultilevel"/>
    <w:tmpl w:val="CA825D92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0CF712B1"/>
    <w:multiLevelType w:val="hybridMultilevel"/>
    <w:tmpl w:val="8AC63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93CA2"/>
    <w:multiLevelType w:val="multilevel"/>
    <w:tmpl w:val="BB88D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EAB6565"/>
    <w:multiLevelType w:val="hybridMultilevel"/>
    <w:tmpl w:val="D194C816"/>
    <w:lvl w:ilvl="0" w:tplc="53FAF1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E7D11" w:themeColor="accent2"/>
      </w:rPr>
    </w:lvl>
    <w:lvl w:ilvl="1" w:tplc="AA34FDF8">
      <w:start w:val="1"/>
      <w:numFmt w:val="bullet"/>
      <w:lvlText w:val="▬"/>
      <w:lvlJc w:val="left"/>
      <w:pPr>
        <w:ind w:left="1440" w:hanging="360"/>
      </w:pPr>
      <w:rPr>
        <w:rFonts w:ascii="Courier New" w:hAnsi="Courier New" w:cs="Times New Roman" w:hint="default"/>
        <w:b/>
        <w:i w:val="0"/>
        <w:color w:val="003B79" w:themeColor="text1"/>
        <w:sz w:val="20"/>
      </w:rPr>
    </w:lvl>
    <w:lvl w:ilvl="2" w:tplc="F4E4987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B609D"/>
    <w:multiLevelType w:val="multilevel"/>
    <w:tmpl w:val="583E9A9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24A423F"/>
    <w:multiLevelType w:val="hybridMultilevel"/>
    <w:tmpl w:val="653079FC"/>
    <w:lvl w:ilvl="0" w:tplc="3EE4289A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2D52BF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9">
    <w:nsid w:val="1386340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3E1486F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1">
    <w:nsid w:val="153C64A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5633B0C"/>
    <w:multiLevelType w:val="multilevel"/>
    <w:tmpl w:val="B4ACE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>
    <w:nsid w:val="171A734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7D86864"/>
    <w:multiLevelType w:val="hybridMultilevel"/>
    <w:tmpl w:val="13528936"/>
    <w:lvl w:ilvl="0" w:tplc="19485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781206"/>
    <w:multiLevelType w:val="hybridMultilevel"/>
    <w:tmpl w:val="2A568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165DE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1CA0C08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>
    <w:nsid w:val="24907329"/>
    <w:multiLevelType w:val="hybridMultilevel"/>
    <w:tmpl w:val="4CA859C8"/>
    <w:lvl w:ilvl="0" w:tplc="3EC8DF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A20DF6"/>
    <w:multiLevelType w:val="hybridMultilevel"/>
    <w:tmpl w:val="3DF42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A1357"/>
    <w:multiLevelType w:val="hybridMultilevel"/>
    <w:tmpl w:val="5E08F226"/>
    <w:lvl w:ilvl="0" w:tplc="5BD69A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44ADA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891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F6DD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22E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D64B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72C2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881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D213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54A1FB0"/>
    <w:multiLevelType w:val="hybridMultilevel"/>
    <w:tmpl w:val="9110BEAE"/>
    <w:lvl w:ilvl="0" w:tplc="2C8C4918">
      <w:start w:val="1"/>
      <w:numFmt w:val="bullet"/>
      <w:lvlText w:val="○"/>
      <w:lvlJc w:val="left"/>
      <w:pPr>
        <w:ind w:left="108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05A4E"/>
    <w:multiLevelType w:val="hybridMultilevel"/>
    <w:tmpl w:val="7C042520"/>
    <w:lvl w:ilvl="0" w:tplc="19C4DB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F7792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>
    <w:nsid w:val="40CF19E2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431E1A82"/>
    <w:multiLevelType w:val="hybridMultilevel"/>
    <w:tmpl w:val="62921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D43C1"/>
    <w:multiLevelType w:val="hybridMultilevel"/>
    <w:tmpl w:val="063A4A80"/>
    <w:lvl w:ilvl="0" w:tplc="5CEEA6F4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E12F5"/>
    <w:multiLevelType w:val="multilevel"/>
    <w:tmpl w:val="766C83E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.%2.%3.%1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28">
    <w:nsid w:val="4AA022CA"/>
    <w:multiLevelType w:val="hybridMultilevel"/>
    <w:tmpl w:val="8C809E1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>
    <w:nsid w:val="4EE02C30"/>
    <w:multiLevelType w:val="hybridMultilevel"/>
    <w:tmpl w:val="983A8DE0"/>
    <w:lvl w:ilvl="0" w:tplc="AA34FDF8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C21954"/>
    <w:multiLevelType w:val="hybridMultilevel"/>
    <w:tmpl w:val="C0F4F028"/>
    <w:lvl w:ilvl="0" w:tplc="F4E4987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  <w:color w:val="003B79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E50CA1"/>
    <w:multiLevelType w:val="hybridMultilevel"/>
    <w:tmpl w:val="FBD2611C"/>
    <w:lvl w:ilvl="0" w:tplc="7908A4F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3B79" w:themeColor="accen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221E6"/>
    <w:multiLevelType w:val="hybridMultilevel"/>
    <w:tmpl w:val="5EC295D0"/>
    <w:lvl w:ilvl="0" w:tplc="13E4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FD7063"/>
    <w:multiLevelType w:val="hybridMultilevel"/>
    <w:tmpl w:val="AFBA1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0B0FD6"/>
    <w:multiLevelType w:val="hybridMultilevel"/>
    <w:tmpl w:val="72C6B4F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EC1554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083583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61F717ED"/>
    <w:multiLevelType w:val="hybridMultilevel"/>
    <w:tmpl w:val="2D22DBF4"/>
    <w:lvl w:ilvl="0" w:tplc="53FAF120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  <w:color w:val="EE7D11" w:themeColor="accent2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8">
    <w:nsid w:val="66952005"/>
    <w:multiLevelType w:val="hybridMultilevel"/>
    <w:tmpl w:val="2A14B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761CC"/>
    <w:multiLevelType w:val="hybridMultilevel"/>
    <w:tmpl w:val="4470E2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3A2985"/>
    <w:multiLevelType w:val="hybridMultilevel"/>
    <w:tmpl w:val="3C6ED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18004F"/>
    <w:multiLevelType w:val="hybridMultilevel"/>
    <w:tmpl w:val="712079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FE5FD7"/>
    <w:multiLevelType w:val="hybridMultilevel"/>
    <w:tmpl w:val="952C3B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5E490F"/>
    <w:multiLevelType w:val="multilevel"/>
    <w:tmpl w:val="A9D4B1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31"/>
      </w:pPr>
      <w:rPr>
        <w:rFonts w:ascii="Verdana" w:hAnsi="Verdana" w:hint="default"/>
        <w:b/>
        <w:i w:val="0"/>
        <w:color w:val="003B79" w:themeColor="text1"/>
        <w:spacing w:val="20"/>
        <w:w w:val="100"/>
        <w:kern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DDF18A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3B79" w:themeColor="text1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E821806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F610E3F"/>
    <w:multiLevelType w:val="hybridMultilevel"/>
    <w:tmpl w:val="E5AA5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8"/>
  </w:num>
  <w:num w:numId="4">
    <w:abstractNumId w:val="37"/>
  </w:num>
  <w:num w:numId="5">
    <w:abstractNumId w:val="36"/>
  </w:num>
  <w:num w:numId="6">
    <w:abstractNumId w:val="7"/>
  </w:num>
  <w:num w:numId="7">
    <w:abstractNumId w:val="21"/>
  </w:num>
  <w:num w:numId="8">
    <w:abstractNumId w:val="30"/>
  </w:num>
  <w:num w:numId="9">
    <w:abstractNumId w:val="29"/>
  </w:num>
  <w:num w:numId="10">
    <w:abstractNumId w:val="5"/>
  </w:num>
  <w:num w:numId="11">
    <w:abstractNumId w:val="12"/>
  </w:num>
  <w:num w:numId="12">
    <w:abstractNumId w:val="4"/>
  </w:num>
  <w:num w:numId="13">
    <w:abstractNumId w:val="39"/>
  </w:num>
  <w:num w:numId="14">
    <w:abstractNumId w:val="31"/>
  </w:num>
  <w:num w:numId="15">
    <w:abstractNumId w:val="26"/>
  </w:num>
  <w:num w:numId="16">
    <w:abstractNumId w:val="38"/>
  </w:num>
  <w:num w:numId="17">
    <w:abstractNumId w:val="35"/>
  </w:num>
  <w:num w:numId="18">
    <w:abstractNumId w:val="17"/>
  </w:num>
  <w:num w:numId="19">
    <w:abstractNumId w:val="17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14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.%2.%3.%1"/>
        <w:lvlJc w:val="left"/>
        <w:pPr>
          <w:ind w:left="1071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"/>
        <w:lvlJc w:val="left"/>
        <w:pPr>
          <w:ind w:left="1428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785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42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20">
    <w:abstractNumId w:val="1"/>
  </w:num>
  <w:num w:numId="21">
    <w:abstractNumId w:val="32"/>
  </w:num>
  <w:num w:numId="22">
    <w:abstractNumId w:val="14"/>
  </w:num>
  <w:num w:numId="23">
    <w:abstractNumId w:val="10"/>
  </w:num>
  <w:num w:numId="24">
    <w:abstractNumId w:val="45"/>
  </w:num>
  <w:num w:numId="25">
    <w:abstractNumId w:val="6"/>
  </w:num>
  <w:num w:numId="26">
    <w:abstractNumId w:val="11"/>
  </w:num>
  <w:num w:numId="27">
    <w:abstractNumId w:val="43"/>
  </w:num>
  <w:num w:numId="28">
    <w:abstractNumId w:val="24"/>
  </w:num>
  <w:num w:numId="29">
    <w:abstractNumId w:val="44"/>
  </w:num>
  <w:num w:numId="30">
    <w:abstractNumId w:val="16"/>
  </w:num>
  <w:num w:numId="31">
    <w:abstractNumId w:val="8"/>
  </w:num>
  <w:num w:numId="32">
    <w:abstractNumId w:val="0"/>
  </w:num>
  <w:num w:numId="33">
    <w:abstractNumId w:val="23"/>
  </w:num>
  <w:num w:numId="34">
    <w:abstractNumId w:val="41"/>
  </w:num>
  <w:num w:numId="35">
    <w:abstractNumId w:val="42"/>
  </w:num>
  <w:num w:numId="36">
    <w:abstractNumId w:val="13"/>
  </w:num>
  <w:num w:numId="37">
    <w:abstractNumId w:val="46"/>
  </w:num>
  <w:num w:numId="38">
    <w:abstractNumId w:val="9"/>
  </w:num>
  <w:num w:numId="39">
    <w:abstractNumId w:val="27"/>
  </w:num>
  <w:num w:numId="40">
    <w:abstractNumId w:val="40"/>
  </w:num>
  <w:num w:numId="41">
    <w:abstractNumId w:val="34"/>
  </w:num>
  <w:num w:numId="42">
    <w:abstractNumId w:val="19"/>
  </w:num>
  <w:num w:numId="43">
    <w:abstractNumId w:val="20"/>
  </w:num>
  <w:num w:numId="44">
    <w:abstractNumId w:val="22"/>
  </w:num>
  <w:num w:numId="45">
    <w:abstractNumId w:val="3"/>
  </w:num>
  <w:num w:numId="46">
    <w:abstractNumId w:val="18"/>
  </w:num>
  <w:num w:numId="47">
    <w:abstractNumId w:val="33"/>
  </w:num>
  <w:num w:numId="48">
    <w:abstractNumId w:val="33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1021"/>
  <w:stylePaneSortMethod w:val="0000"/>
  <w:defaultTabStop w:val="720"/>
  <w:hyphenationZone w:val="283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BA392E"/>
    <w:rsid w:val="00001471"/>
    <w:rsid w:val="0000197C"/>
    <w:rsid w:val="00002806"/>
    <w:rsid w:val="00003742"/>
    <w:rsid w:val="00003CD7"/>
    <w:rsid w:val="00004014"/>
    <w:rsid w:val="0000404B"/>
    <w:rsid w:val="0000484F"/>
    <w:rsid w:val="000070BF"/>
    <w:rsid w:val="00007CAD"/>
    <w:rsid w:val="00010FB3"/>
    <w:rsid w:val="00012C87"/>
    <w:rsid w:val="0001382A"/>
    <w:rsid w:val="000147AF"/>
    <w:rsid w:val="000148C1"/>
    <w:rsid w:val="00015B75"/>
    <w:rsid w:val="00020245"/>
    <w:rsid w:val="00020943"/>
    <w:rsid w:val="00021F0E"/>
    <w:rsid w:val="00022480"/>
    <w:rsid w:val="00023A29"/>
    <w:rsid w:val="000247F8"/>
    <w:rsid w:val="0002535B"/>
    <w:rsid w:val="00025DF4"/>
    <w:rsid w:val="00026167"/>
    <w:rsid w:val="00026200"/>
    <w:rsid w:val="00026217"/>
    <w:rsid w:val="00026B17"/>
    <w:rsid w:val="0002760F"/>
    <w:rsid w:val="00027865"/>
    <w:rsid w:val="00027D8F"/>
    <w:rsid w:val="00030D2A"/>
    <w:rsid w:val="00032AAA"/>
    <w:rsid w:val="00032DF0"/>
    <w:rsid w:val="00034765"/>
    <w:rsid w:val="00036643"/>
    <w:rsid w:val="00040F5F"/>
    <w:rsid w:val="00044B04"/>
    <w:rsid w:val="00044FDB"/>
    <w:rsid w:val="0004514E"/>
    <w:rsid w:val="0004615F"/>
    <w:rsid w:val="000465B9"/>
    <w:rsid w:val="00046BE3"/>
    <w:rsid w:val="00051A77"/>
    <w:rsid w:val="00053DFC"/>
    <w:rsid w:val="0005431A"/>
    <w:rsid w:val="00056315"/>
    <w:rsid w:val="00057649"/>
    <w:rsid w:val="0005765F"/>
    <w:rsid w:val="000604E5"/>
    <w:rsid w:val="0006095B"/>
    <w:rsid w:val="00060A8E"/>
    <w:rsid w:val="00063A7E"/>
    <w:rsid w:val="00064811"/>
    <w:rsid w:val="000651BD"/>
    <w:rsid w:val="0006563A"/>
    <w:rsid w:val="000679A3"/>
    <w:rsid w:val="0007055E"/>
    <w:rsid w:val="00070908"/>
    <w:rsid w:val="000711E3"/>
    <w:rsid w:val="000725C5"/>
    <w:rsid w:val="00072E1B"/>
    <w:rsid w:val="000731DA"/>
    <w:rsid w:val="00073FD2"/>
    <w:rsid w:val="0007419E"/>
    <w:rsid w:val="00074F65"/>
    <w:rsid w:val="00076251"/>
    <w:rsid w:val="00076D22"/>
    <w:rsid w:val="000770C1"/>
    <w:rsid w:val="000775D0"/>
    <w:rsid w:val="00082233"/>
    <w:rsid w:val="00082B3B"/>
    <w:rsid w:val="0008397D"/>
    <w:rsid w:val="00085F4B"/>
    <w:rsid w:val="00086E39"/>
    <w:rsid w:val="00087314"/>
    <w:rsid w:val="000877E3"/>
    <w:rsid w:val="0009019F"/>
    <w:rsid w:val="00090233"/>
    <w:rsid w:val="00090ADD"/>
    <w:rsid w:val="00090D19"/>
    <w:rsid w:val="00090E35"/>
    <w:rsid w:val="00090EF2"/>
    <w:rsid w:val="000914DA"/>
    <w:rsid w:val="000946FC"/>
    <w:rsid w:val="0009553E"/>
    <w:rsid w:val="00095859"/>
    <w:rsid w:val="000958F4"/>
    <w:rsid w:val="00096E5F"/>
    <w:rsid w:val="00096EB7"/>
    <w:rsid w:val="000A22D0"/>
    <w:rsid w:val="000A4373"/>
    <w:rsid w:val="000A4668"/>
    <w:rsid w:val="000A46D2"/>
    <w:rsid w:val="000A4A33"/>
    <w:rsid w:val="000A692A"/>
    <w:rsid w:val="000B0862"/>
    <w:rsid w:val="000B090A"/>
    <w:rsid w:val="000B11F8"/>
    <w:rsid w:val="000B13E0"/>
    <w:rsid w:val="000B1462"/>
    <w:rsid w:val="000B15CE"/>
    <w:rsid w:val="000B18A5"/>
    <w:rsid w:val="000B2404"/>
    <w:rsid w:val="000B2D31"/>
    <w:rsid w:val="000B4997"/>
    <w:rsid w:val="000B6347"/>
    <w:rsid w:val="000B6C5A"/>
    <w:rsid w:val="000B7129"/>
    <w:rsid w:val="000B7196"/>
    <w:rsid w:val="000C0CE1"/>
    <w:rsid w:val="000C1188"/>
    <w:rsid w:val="000C14CC"/>
    <w:rsid w:val="000C174E"/>
    <w:rsid w:val="000C257C"/>
    <w:rsid w:val="000C357B"/>
    <w:rsid w:val="000C456A"/>
    <w:rsid w:val="000C4EBB"/>
    <w:rsid w:val="000C614F"/>
    <w:rsid w:val="000C6ED8"/>
    <w:rsid w:val="000C7C51"/>
    <w:rsid w:val="000D0B1B"/>
    <w:rsid w:val="000D1408"/>
    <w:rsid w:val="000D328A"/>
    <w:rsid w:val="000D530A"/>
    <w:rsid w:val="000D5986"/>
    <w:rsid w:val="000E02EA"/>
    <w:rsid w:val="000E09E1"/>
    <w:rsid w:val="000E132E"/>
    <w:rsid w:val="000E2DE9"/>
    <w:rsid w:val="000E4442"/>
    <w:rsid w:val="000E44F1"/>
    <w:rsid w:val="000E48C8"/>
    <w:rsid w:val="000E6C9A"/>
    <w:rsid w:val="000E7EB0"/>
    <w:rsid w:val="000F4F7B"/>
    <w:rsid w:val="000F6D98"/>
    <w:rsid w:val="000F706F"/>
    <w:rsid w:val="000F7CDB"/>
    <w:rsid w:val="00102ACF"/>
    <w:rsid w:val="0010577A"/>
    <w:rsid w:val="001066F2"/>
    <w:rsid w:val="0010754C"/>
    <w:rsid w:val="001075B8"/>
    <w:rsid w:val="00112684"/>
    <w:rsid w:val="001154E0"/>
    <w:rsid w:val="00117461"/>
    <w:rsid w:val="00120666"/>
    <w:rsid w:val="001218B7"/>
    <w:rsid w:val="00121FDF"/>
    <w:rsid w:val="00122913"/>
    <w:rsid w:val="00123314"/>
    <w:rsid w:val="00123735"/>
    <w:rsid w:val="001237F8"/>
    <w:rsid w:val="00124AF1"/>
    <w:rsid w:val="001257C4"/>
    <w:rsid w:val="00130750"/>
    <w:rsid w:val="00130B26"/>
    <w:rsid w:val="001322BD"/>
    <w:rsid w:val="001327BB"/>
    <w:rsid w:val="00133393"/>
    <w:rsid w:val="00133588"/>
    <w:rsid w:val="0013575D"/>
    <w:rsid w:val="00137996"/>
    <w:rsid w:val="00137B74"/>
    <w:rsid w:val="001414FB"/>
    <w:rsid w:val="001429CB"/>
    <w:rsid w:val="00143314"/>
    <w:rsid w:val="001451C0"/>
    <w:rsid w:val="00146513"/>
    <w:rsid w:val="00146718"/>
    <w:rsid w:val="00146DEA"/>
    <w:rsid w:val="00147609"/>
    <w:rsid w:val="00147E1B"/>
    <w:rsid w:val="00150B4A"/>
    <w:rsid w:val="00153A7A"/>
    <w:rsid w:val="0015637F"/>
    <w:rsid w:val="001570D8"/>
    <w:rsid w:val="00160580"/>
    <w:rsid w:val="00160603"/>
    <w:rsid w:val="0016147A"/>
    <w:rsid w:val="00161631"/>
    <w:rsid w:val="00161F88"/>
    <w:rsid w:val="00162965"/>
    <w:rsid w:val="0016302E"/>
    <w:rsid w:val="00164C33"/>
    <w:rsid w:val="00166C19"/>
    <w:rsid w:val="00167EA4"/>
    <w:rsid w:val="0017085D"/>
    <w:rsid w:val="001710D8"/>
    <w:rsid w:val="00171A16"/>
    <w:rsid w:val="00172D2A"/>
    <w:rsid w:val="00173E6D"/>
    <w:rsid w:val="001743A9"/>
    <w:rsid w:val="001759E9"/>
    <w:rsid w:val="00177359"/>
    <w:rsid w:val="0017759F"/>
    <w:rsid w:val="001806F8"/>
    <w:rsid w:val="001824C6"/>
    <w:rsid w:val="00183056"/>
    <w:rsid w:val="00184641"/>
    <w:rsid w:val="00184E81"/>
    <w:rsid w:val="00187BDC"/>
    <w:rsid w:val="00187C6C"/>
    <w:rsid w:val="00191543"/>
    <w:rsid w:val="00193453"/>
    <w:rsid w:val="00196901"/>
    <w:rsid w:val="00196F4B"/>
    <w:rsid w:val="001A20B2"/>
    <w:rsid w:val="001A250A"/>
    <w:rsid w:val="001A25BE"/>
    <w:rsid w:val="001A2E55"/>
    <w:rsid w:val="001A3931"/>
    <w:rsid w:val="001A3B8F"/>
    <w:rsid w:val="001A40B8"/>
    <w:rsid w:val="001A6492"/>
    <w:rsid w:val="001A79C2"/>
    <w:rsid w:val="001A7C10"/>
    <w:rsid w:val="001B0A9E"/>
    <w:rsid w:val="001B239A"/>
    <w:rsid w:val="001B267F"/>
    <w:rsid w:val="001B2FC6"/>
    <w:rsid w:val="001B6C19"/>
    <w:rsid w:val="001B752E"/>
    <w:rsid w:val="001C0C03"/>
    <w:rsid w:val="001C5D53"/>
    <w:rsid w:val="001C7DCC"/>
    <w:rsid w:val="001D137F"/>
    <w:rsid w:val="001D2575"/>
    <w:rsid w:val="001D3827"/>
    <w:rsid w:val="001D5789"/>
    <w:rsid w:val="001D622E"/>
    <w:rsid w:val="001D7090"/>
    <w:rsid w:val="001D79EE"/>
    <w:rsid w:val="001D7BD4"/>
    <w:rsid w:val="001D7E40"/>
    <w:rsid w:val="001E02B4"/>
    <w:rsid w:val="001E0382"/>
    <w:rsid w:val="001E421D"/>
    <w:rsid w:val="001E4D97"/>
    <w:rsid w:val="001E77D8"/>
    <w:rsid w:val="001E7C00"/>
    <w:rsid w:val="001F01C2"/>
    <w:rsid w:val="001F0F26"/>
    <w:rsid w:val="001F10CA"/>
    <w:rsid w:val="001F13C5"/>
    <w:rsid w:val="001F1FAF"/>
    <w:rsid w:val="001F2C7D"/>
    <w:rsid w:val="001F6707"/>
    <w:rsid w:val="001F7891"/>
    <w:rsid w:val="002004E1"/>
    <w:rsid w:val="002021F0"/>
    <w:rsid w:val="00202B6A"/>
    <w:rsid w:val="002032A8"/>
    <w:rsid w:val="00205356"/>
    <w:rsid w:val="00205AEB"/>
    <w:rsid w:val="00206395"/>
    <w:rsid w:val="00206D46"/>
    <w:rsid w:val="00211FF7"/>
    <w:rsid w:val="0021309B"/>
    <w:rsid w:val="0021392D"/>
    <w:rsid w:val="002144A5"/>
    <w:rsid w:val="002144C0"/>
    <w:rsid w:val="0021567A"/>
    <w:rsid w:val="002203C4"/>
    <w:rsid w:val="002211D8"/>
    <w:rsid w:val="00224156"/>
    <w:rsid w:val="002243BF"/>
    <w:rsid w:val="00225C00"/>
    <w:rsid w:val="002263B6"/>
    <w:rsid w:val="0022712B"/>
    <w:rsid w:val="00227592"/>
    <w:rsid w:val="0022792E"/>
    <w:rsid w:val="00230216"/>
    <w:rsid w:val="002317E1"/>
    <w:rsid w:val="002319AC"/>
    <w:rsid w:val="00231A0A"/>
    <w:rsid w:val="0023251A"/>
    <w:rsid w:val="002326C3"/>
    <w:rsid w:val="00232D5A"/>
    <w:rsid w:val="00235902"/>
    <w:rsid w:val="00236F9B"/>
    <w:rsid w:val="00241146"/>
    <w:rsid w:val="00241B13"/>
    <w:rsid w:val="00241C7D"/>
    <w:rsid w:val="002422D2"/>
    <w:rsid w:val="0024278C"/>
    <w:rsid w:val="0024341C"/>
    <w:rsid w:val="0024491C"/>
    <w:rsid w:val="00244E6E"/>
    <w:rsid w:val="00246197"/>
    <w:rsid w:val="002461A6"/>
    <w:rsid w:val="00246C22"/>
    <w:rsid w:val="0024716A"/>
    <w:rsid w:val="00247397"/>
    <w:rsid w:val="00247A53"/>
    <w:rsid w:val="00250578"/>
    <w:rsid w:val="00250D92"/>
    <w:rsid w:val="00251451"/>
    <w:rsid w:val="00252435"/>
    <w:rsid w:val="00254698"/>
    <w:rsid w:val="00254F5E"/>
    <w:rsid w:val="00255FCE"/>
    <w:rsid w:val="0025664F"/>
    <w:rsid w:val="002570E0"/>
    <w:rsid w:val="00260A2E"/>
    <w:rsid w:val="00260AFF"/>
    <w:rsid w:val="00261A9A"/>
    <w:rsid w:val="00261CF5"/>
    <w:rsid w:val="00262227"/>
    <w:rsid w:val="00262F52"/>
    <w:rsid w:val="00264489"/>
    <w:rsid w:val="00266332"/>
    <w:rsid w:val="002665E8"/>
    <w:rsid w:val="002711F9"/>
    <w:rsid w:val="002716C6"/>
    <w:rsid w:val="0027175E"/>
    <w:rsid w:val="002717A8"/>
    <w:rsid w:val="00271E0F"/>
    <w:rsid w:val="002736A6"/>
    <w:rsid w:val="002741F5"/>
    <w:rsid w:val="0027454D"/>
    <w:rsid w:val="0027792B"/>
    <w:rsid w:val="002839B7"/>
    <w:rsid w:val="00284DB7"/>
    <w:rsid w:val="0028547C"/>
    <w:rsid w:val="00286823"/>
    <w:rsid w:val="00286BB0"/>
    <w:rsid w:val="002912CE"/>
    <w:rsid w:val="002939A3"/>
    <w:rsid w:val="00295A24"/>
    <w:rsid w:val="002968E5"/>
    <w:rsid w:val="002977BB"/>
    <w:rsid w:val="00297C37"/>
    <w:rsid w:val="002A09F3"/>
    <w:rsid w:val="002A3A4F"/>
    <w:rsid w:val="002A46D0"/>
    <w:rsid w:val="002A4D9E"/>
    <w:rsid w:val="002A4F11"/>
    <w:rsid w:val="002A5D09"/>
    <w:rsid w:val="002A671C"/>
    <w:rsid w:val="002A76C6"/>
    <w:rsid w:val="002B0253"/>
    <w:rsid w:val="002B1825"/>
    <w:rsid w:val="002B381B"/>
    <w:rsid w:val="002B389C"/>
    <w:rsid w:val="002B46F5"/>
    <w:rsid w:val="002C019D"/>
    <w:rsid w:val="002C01E3"/>
    <w:rsid w:val="002C0887"/>
    <w:rsid w:val="002C1598"/>
    <w:rsid w:val="002C26D0"/>
    <w:rsid w:val="002C2C13"/>
    <w:rsid w:val="002C2CFF"/>
    <w:rsid w:val="002C4065"/>
    <w:rsid w:val="002C53BF"/>
    <w:rsid w:val="002C587D"/>
    <w:rsid w:val="002C6DFB"/>
    <w:rsid w:val="002C7091"/>
    <w:rsid w:val="002C7815"/>
    <w:rsid w:val="002D02F1"/>
    <w:rsid w:val="002D0F66"/>
    <w:rsid w:val="002D7D55"/>
    <w:rsid w:val="002E39CB"/>
    <w:rsid w:val="002E56B7"/>
    <w:rsid w:val="002E756A"/>
    <w:rsid w:val="002F09BF"/>
    <w:rsid w:val="002F3897"/>
    <w:rsid w:val="002F3898"/>
    <w:rsid w:val="002F4473"/>
    <w:rsid w:val="002F45CE"/>
    <w:rsid w:val="002F71E7"/>
    <w:rsid w:val="002F787A"/>
    <w:rsid w:val="0030132F"/>
    <w:rsid w:val="0030136B"/>
    <w:rsid w:val="00302E62"/>
    <w:rsid w:val="003052F7"/>
    <w:rsid w:val="003053C1"/>
    <w:rsid w:val="00307076"/>
    <w:rsid w:val="00311CC1"/>
    <w:rsid w:val="003128C0"/>
    <w:rsid w:val="00312C70"/>
    <w:rsid w:val="003131E6"/>
    <w:rsid w:val="00320788"/>
    <w:rsid w:val="00321013"/>
    <w:rsid w:val="003211FF"/>
    <w:rsid w:val="00321914"/>
    <w:rsid w:val="00321FCC"/>
    <w:rsid w:val="00322583"/>
    <w:rsid w:val="003227A1"/>
    <w:rsid w:val="0032387A"/>
    <w:rsid w:val="00323DAF"/>
    <w:rsid w:val="00324F39"/>
    <w:rsid w:val="003257B5"/>
    <w:rsid w:val="00325DFA"/>
    <w:rsid w:val="003262A7"/>
    <w:rsid w:val="0033041F"/>
    <w:rsid w:val="003313CD"/>
    <w:rsid w:val="003321D0"/>
    <w:rsid w:val="003329C5"/>
    <w:rsid w:val="00332D61"/>
    <w:rsid w:val="00333BD6"/>
    <w:rsid w:val="00333DCA"/>
    <w:rsid w:val="00334131"/>
    <w:rsid w:val="00335347"/>
    <w:rsid w:val="00335475"/>
    <w:rsid w:val="00335B09"/>
    <w:rsid w:val="0033657C"/>
    <w:rsid w:val="003371A4"/>
    <w:rsid w:val="003419D7"/>
    <w:rsid w:val="00341A45"/>
    <w:rsid w:val="00342EE4"/>
    <w:rsid w:val="0034439B"/>
    <w:rsid w:val="00345836"/>
    <w:rsid w:val="003470CE"/>
    <w:rsid w:val="00347B1F"/>
    <w:rsid w:val="00347B8E"/>
    <w:rsid w:val="00347FC4"/>
    <w:rsid w:val="00350A17"/>
    <w:rsid w:val="00352872"/>
    <w:rsid w:val="00352D55"/>
    <w:rsid w:val="00356621"/>
    <w:rsid w:val="00356D7D"/>
    <w:rsid w:val="00360236"/>
    <w:rsid w:val="00360D32"/>
    <w:rsid w:val="00362F19"/>
    <w:rsid w:val="003633E4"/>
    <w:rsid w:val="00364234"/>
    <w:rsid w:val="00364899"/>
    <w:rsid w:val="00365064"/>
    <w:rsid w:val="003674BA"/>
    <w:rsid w:val="003677AD"/>
    <w:rsid w:val="0037065A"/>
    <w:rsid w:val="00371221"/>
    <w:rsid w:val="00371356"/>
    <w:rsid w:val="0037185C"/>
    <w:rsid w:val="00371A99"/>
    <w:rsid w:val="003739D9"/>
    <w:rsid w:val="00374B2D"/>
    <w:rsid w:val="00375B95"/>
    <w:rsid w:val="00376CEF"/>
    <w:rsid w:val="00376D7D"/>
    <w:rsid w:val="003773BD"/>
    <w:rsid w:val="003778AC"/>
    <w:rsid w:val="003779B8"/>
    <w:rsid w:val="003832C9"/>
    <w:rsid w:val="003844B5"/>
    <w:rsid w:val="0038508E"/>
    <w:rsid w:val="00385697"/>
    <w:rsid w:val="003867F7"/>
    <w:rsid w:val="00387C33"/>
    <w:rsid w:val="00390456"/>
    <w:rsid w:val="00390AD3"/>
    <w:rsid w:val="00390FC6"/>
    <w:rsid w:val="00391C91"/>
    <w:rsid w:val="003935B5"/>
    <w:rsid w:val="00393BC2"/>
    <w:rsid w:val="00395205"/>
    <w:rsid w:val="00395B83"/>
    <w:rsid w:val="003963D6"/>
    <w:rsid w:val="00396482"/>
    <w:rsid w:val="00397EBF"/>
    <w:rsid w:val="003A2204"/>
    <w:rsid w:val="003A2711"/>
    <w:rsid w:val="003A4B46"/>
    <w:rsid w:val="003A51F4"/>
    <w:rsid w:val="003A577E"/>
    <w:rsid w:val="003A57CE"/>
    <w:rsid w:val="003A60E9"/>
    <w:rsid w:val="003A76A4"/>
    <w:rsid w:val="003A7A98"/>
    <w:rsid w:val="003A7B05"/>
    <w:rsid w:val="003A7C7B"/>
    <w:rsid w:val="003B2C26"/>
    <w:rsid w:val="003B3292"/>
    <w:rsid w:val="003B365C"/>
    <w:rsid w:val="003B607F"/>
    <w:rsid w:val="003C0991"/>
    <w:rsid w:val="003C0BBD"/>
    <w:rsid w:val="003C2413"/>
    <w:rsid w:val="003C45A5"/>
    <w:rsid w:val="003C5133"/>
    <w:rsid w:val="003C52FF"/>
    <w:rsid w:val="003C5605"/>
    <w:rsid w:val="003C66A9"/>
    <w:rsid w:val="003C683A"/>
    <w:rsid w:val="003C7444"/>
    <w:rsid w:val="003C7710"/>
    <w:rsid w:val="003C7BE0"/>
    <w:rsid w:val="003D191A"/>
    <w:rsid w:val="003D1AC9"/>
    <w:rsid w:val="003D34CE"/>
    <w:rsid w:val="003D351D"/>
    <w:rsid w:val="003D37C7"/>
    <w:rsid w:val="003D3840"/>
    <w:rsid w:val="003D4D0D"/>
    <w:rsid w:val="003E0A17"/>
    <w:rsid w:val="003E1D9F"/>
    <w:rsid w:val="003E2276"/>
    <w:rsid w:val="003E227F"/>
    <w:rsid w:val="003E3375"/>
    <w:rsid w:val="003E367D"/>
    <w:rsid w:val="003E53B7"/>
    <w:rsid w:val="003E570B"/>
    <w:rsid w:val="003E5ABC"/>
    <w:rsid w:val="003E7E5A"/>
    <w:rsid w:val="003E7FA5"/>
    <w:rsid w:val="003F183F"/>
    <w:rsid w:val="003F1F85"/>
    <w:rsid w:val="003F2542"/>
    <w:rsid w:val="003F2EA2"/>
    <w:rsid w:val="003F3AD4"/>
    <w:rsid w:val="003F454E"/>
    <w:rsid w:val="003F4880"/>
    <w:rsid w:val="003F4C4B"/>
    <w:rsid w:val="003F5690"/>
    <w:rsid w:val="003F626B"/>
    <w:rsid w:val="00400E93"/>
    <w:rsid w:val="00402EA3"/>
    <w:rsid w:val="0040375F"/>
    <w:rsid w:val="0040737E"/>
    <w:rsid w:val="00412128"/>
    <w:rsid w:val="00422580"/>
    <w:rsid w:val="004238F0"/>
    <w:rsid w:val="004240BC"/>
    <w:rsid w:val="00424818"/>
    <w:rsid w:val="00425069"/>
    <w:rsid w:val="0042592C"/>
    <w:rsid w:val="00427196"/>
    <w:rsid w:val="004278CE"/>
    <w:rsid w:val="004332C3"/>
    <w:rsid w:val="00433F49"/>
    <w:rsid w:val="00436CEA"/>
    <w:rsid w:val="0043705C"/>
    <w:rsid w:val="004415BD"/>
    <w:rsid w:val="0044276C"/>
    <w:rsid w:val="004431EB"/>
    <w:rsid w:val="004444AA"/>
    <w:rsid w:val="004455F7"/>
    <w:rsid w:val="00446596"/>
    <w:rsid w:val="0044729A"/>
    <w:rsid w:val="0045015E"/>
    <w:rsid w:val="00451D4F"/>
    <w:rsid w:val="00452D91"/>
    <w:rsid w:val="00453722"/>
    <w:rsid w:val="00454112"/>
    <w:rsid w:val="00455388"/>
    <w:rsid w:val="004607DD"/>
    <w:rsid w:val="0046393F"/>
    <w:rsid w:val="00465680"/>
    <w:rsid w:val="00466D82"/>
    <w:rsid w:val="00472047"/>
    <w:rsid w:val="00472540"/>
    <w:rsid w:val="0047375B"/>
    <w:rsid w:val="00475244"/>
    <w:rsid w:val="0047635F"/>
    <w:rsid w:val="004765EC"/>
    <w:rsid w:val="00476699"/>
    <w:rsid w:val="004766EF"/>
    <w:rsid w:val="004774CE"/>
    <w:rsid w:val="00477C0E"/>
    <w:rsid w:val="0048024F"/>
    <w:rsid w:val="00480A1E"/>
    <w:rsid w:val="00480E53"/>
    <w:rsid w:val="004831DA"/>
    <w:rsid w:val="004832FC"/>
    <w:rsid w:val="00483C1A"/>
    <w:rsid w:val="00484026"/>
    <w:rsid w:val="004852E6"/>
    <w:rsid w:val="00485860"/>
    <w:rsid w:val="004859E9"/>
    <w:rsid w:val="004872FB"/>
    <w:rsid w:val="00487B5E"/>
    <w:rsid w:val="004908E6"/>
    <w:rsid w:val="00490E1A"/>
    <w:rsid w:val="0049244A"/>
    <w:rsid w:val="00493F3B"/>
    <w:rsid w:val="004957FC"/>
    <w:rsid w:val="00495838"/>
    <w:rsid w:val="00496A1E"/>
    <w:rsid w:val="00497A1C"/>
    <w:rsid w:val="00497D61"/>
    <w:rsid w:val="004A3064"/>
    <w:rsid w:val="004A3704"/>
    <w:rsid w:val="004A3B8A"/>
    <w:rsid w:val="004A4D3F"/>
    <w:rsid w:val="004A4F76"/>
    <w:rsid w:val="004A58DB"/>
    <w:rsid w:val="004A70F2"/>
    <w:rsid w:val="004B0B60"/>
    <w:rsid w:val="004B154E"/>
    <w:rsid w:val="004B1F7F"/>
    <w:rsid w:val="004B402D"/>
    <w:rsid w:val="004B5377"/>
    <w:rsid w:val="004B553F"/>
    <w:rsid w:val="004B59C2"/>
    <w:rsid w:val="004B5A9B"/>
    <w:rsid w:val="004B5D72"/>
    <w:rsid w:val="004B6751"/>
    <w:rsid w:val="004B7533"/>
    <w:rsid w:val="004C0F7E"/>
    <w:rsid w:val="004C1465"/>
    <w:rsid w:val="004C1495"/>
    <w:rsid w:val="004C1C04"/>
    <w:rsid w:val="004C38F1"/>
    <w:rsid w:val="004C5C05"/>
    <w:rsid w:val="004C6C2A"/>
    <w:rsid w:val="004D0C60"/>
    <w:rsid w:val="004D16C3"/>
    <w:rsid w:val="004D20D5"/>
    <w:rsid w:val="004D3EA2"/>
    <w:rsid w:val="004D4355"/>
    <w:rsid w:val="004D52F7"/>
    <w:rsid w:val="004D5F6A"/>
    <w:rsid w:val="004D6331"/>
    <w:rsid w:val="004D7A2E"/>
    <w:rsid w:val="004D7D3C"/>
    <w:rsid w:val="004E0121"/>
    <w:rsid w:val="004E2CE4"/>
    <w:rsid w:val="004E39BE"/>
    <w:rsid w:val="004E3A0F"/>
    <w:rsid w:val="004E579F"/>
    <w:rsid w:val="004E5E93"/>
    <w:rsid w:val="004E7055"/>
    <w:rsid w:val="004E70CA"/>
    <w:rsid w:val="004E7669"/>
    <w:rsid w:val="004E78A1"/>
    <w:rsid w:val="004F0185"/>
    <w:rsid w:val="004F1684"/>
    <w:rsid w:val="004F1DD2"/>
    <w:rsid w:val="004F2826"/>
    <w:rsid w:val="004F29F8"/>
    <w:rsid w:val="004F2A01"/>
    <w:rsid w:val="004F43AB"/>
    <w:rsid w:val="004F4C49"/>
    <w:rsid w:val="004F4C9A"/>
    <w:rsid w:val="004F5381"/>
    <w:rsid w:val="004F66E1"/>
    <w:rsid w:val="004F6713"/>
    <w:rsid w:val="004F769C"/>
    <w:rsid w:val="004F7719"/>
    <w:rsid w:val="004F7FE7"/>
    <w:rsid w:val="00501782"/>
    <w:rsid w:val="00503E93"/>
    <w:rsid w:val="005107CA"/>
    <w:rsid w:val="00513B00"/>
    <w:rsid w:val="00514032"/>
    <w:rsid w:val="005146FD"/>
    <w:rsid w:val="00514D41"/>
    <w:rsid w:val="00515351"/>
    <w:rsid w:val="00515627"/>
    <w:rsid w:val="00515C62"/>
    <w:rsid w:val="00516BB7"/>
    <w:rsid w:val="00516CD3"/>
    <w:rsid w:val="00516FD0"/>
    <w:rsid w:val="00520184"/>
    <w:rsid w:val="005205BA"/>
    <w:rsid w:val="0052089A"/>
    <w:rsid w:val="00521C06"/>
    <w:rsid w:val="0052295C"/>
    <w:rsid w:val="00522FB8"/>
    <w:rsid w:val="00523D23"/>
    <w:rsid w:val="00524569"/>
    <w:rsid w:val="00524B05"/>
    <w:rsid w:val="00526369"/>
    <w:rsid w:val="005323CD"/>
    <w:rsid w:val="00532EE5"/>
    <w:rsid w:val="005343B3"/>
    <w:rsid w:val="0053442C"/>
    <w:rsid w:val="00534915"/>
    <w:rsid w:val="005350CE"/>
    <w:rsid w:val="0053511B"/>
    <w:rsid w:val="00541524"/>
    <w:rsid w:val="00541AEF"/>
    <w:rsid w:val="00541FDF"/>
    <w:rsid w:val="0054247C"/>
    <w:rsid w:val="005426F5"/>
    <w:rsid w:val="00542F21"/>
    <w:rsid w:val="005447D9"/>
    <w:rsid w:val="005452B4"/>
    <w:rsid w:val="005462DE"/>
    <w:rsid w:val="00547A17"/>
    <w:rsid w:val="00550095"/>
    <w:rsid w:val="00550A8B"/>
    <w:rsid w:val="00551FD8"/>
    <w:rsid w:val="005529DB"/>
    <w:rsid w:val="005556F5"/>
    <w:rsid w:val="0055786B"/>
    <w:rsid w:val="00557BC3"/>
    <w:rsid w:val="00560DCC"/>
    <w:rsid w:val="005635CC"/>
    <w:rsid w:val="005655BD"/>
    <w:rsid w:val="0056578E"/>
    <w:rsid w:val="0056617A"/>
    <w:rsid w:val="00566EE9"/>
    <w:rsid w:val="00567693"/>
    <w:rsid w:val="00567C6B"/>
    <w:rsid w:val="0057025D"/>
    <w:rsid w:val="005707AD"/>
    <w:rsid w:val="00571E22"/>
    <w:rsid w:val="00573D5D"/>
    <w:rsid w:val="00574F51"/>
    <w:rsid w:val="00575E7A"/>
    <w:rsid w:val="005811D8"/>
    <w:rsid w:val="00581616"/>
    <w:rsid w:val="00582CCD"/>
    <w:rsid w:val="00583896"/>
    <w:rsid w:val="0058472A"/>
    <w:rsid w:val="005849DB"/>
    <w:rsid w:val="005853C7"/>
    <w:rsid w:val="005853FB"/>
    <w:rsid w:val="00585FD3"/>
    <w:rsid w:val="00586C4B"/>
    <w:rsid w:val="0058714F"/>
    <w:rsid w:val="00587C54"/>
    <w:rsid w:val="00591936"/>
    <w:rsid w:val="005931CF"/>
    <w:rsid w:val="005939A5"/>
    <w:rsid w:val="00594053"/>
    <w:rsid w:val="00595F9A"/>
    <w:rsid w:val="005969D1"/>
    <w:rsid w:val="005A038B"/>
    <w:rsid w:val="005A2360"/>
    <w:rsid w:val="005B02A1"/>
    <w:rsid w:val="005B24A9"/>
    <w:rsid w:val="005B2831"/>
    <w:rsid w:val="005B36DC"/>
    <w:rsid w:val="005B408E"/>
    <w:rsid w:val="005B4F6C"/>
    <w:rsid w:val="005B649C"/>
    <w:rsid w:val="005B7C41"/>
    <w:rsid w:val="005C05F2"/>
    <w:rsid w:val="005C301B"/>
    <w:rsid w:val="005C3C80"/>
    <w:rsid w:val="005C3F0E"/>
    <w:rsid w:val="005C4F93"/>
    <w:rsid w:val="005C508F"/>
    <w:rsid w:val="005C6034"/>
    <w:rsid w:val="005C6CBD"/>
    <w:rsid w:val="005C70BC"/>
    <w:rsid w:val="005D1CAD"/>
    <w:rsid w:val="005D20AC"/>
    <w:rsid w:val="005D368E"/>
    <w:rsid w:val="005D5124"/>
    <w:rsid w:val="005D703A"/>
    <w:rsid w:val="005D75F1"/>
    <w:rsid w:val="005E1779"/>
    <w:rsid w:val="005E1D4F"/>
    <w:rsid w:val="005E36CF"/>
    <w:rsid w:val="005E4145"/>
    <w:rsid w:val="005E4EA9"/>
    <w:rsid w:val="005E5E40"/>
    <w:rsid w:val="005E7109"/>
    <w:rsid w:val="005E71ED"/>
    <w:rsid w:val="005E7574"/>
    <w:rsid w:val="005E7F68"/>
    <w:rsid w:val="005F3D0B"/>
    <w:rsid w:val="005F3D3E"/>
    <w:rsid w:val="005F4418"/>
    <w:rsid w:val="005F5621"/>
    <w:rsid w:val="005F5791"/>
    <w:rsid w:val="005F5E02"/>
    <w:rsid w:val="005F6252"/>
    <w:rsid w:val="005F7C22"/>
    <w:rsid w:val="00600118"/>
    <w:rsid w:val="00600293"/>
    <w:rsid w:val="006007D9"/>
    <w:rsid w:val="00601238"/>
    <w:rsid w:val="00602296"/>
    <w:rsid w:val="00602F06"/>
    <w:rsid w:val="00604150"/>
    <w:rsid w:val="00604BB5"/>
    <w:rsid w:val="00604CF6"/>
    <w:rsid w:val="006077E2"/>
    <w:rsid w:val="00611107"/>
    <w:rsid w:val="0061142B"/>
    <w:rsid w:val="006128DE"/>
    <w:rsid w:val="00613054"/>
    <w:rsid w:val="00613F82"/>
    <w:rsid w:val="00614BBC"/>
    <w:rsid w:val="0061562D"/>
    <w:rsid w:val="0061723C"/>
    <w:rsid w:val="00617E5E"/>
    <w:rsid w:val="006216D5"/>
    <w:rsid w:val="006217D5"/>
    <w:rsid w:val="0062579D"/>
    <w:rsid w:val="00625A36"/>
    <w:rsid w:val="00626045"/>
    <w:rsid w:val="00627A7C"/>
    <w:rsid w:val="00627F18"/>
    <w:rsid w:val="0063082B"/>
    <w:rsid w:val="006318ED"/>
    <w:rsid w:val="0063224D"/>
    <w:rsid w:val="0063297F"/>
    <w:rsid w:val="006357F9"/>
    <w:rsid w:val="00640FB8"/>
    <w:rsid w:val="00641BA8"/>
    <w:rsid w:val="0064210D"/>
    <w:rsid w:val="00642A81"/>
    <w:rsid w:val="00642BB3"/>
    <w:rsid w:val="00645904"/>
    <w:rsid w:val="00647EED"/>
    <w:rsid w:val="00652A8C"/>
    <w:rsid w:val="0065307A"/>
    <w:rsid w:val="0065312C"/>
    <w:rsid w:val="006532D6"/>
    <w:rsid w:val="006551FB"/>
    <w:rsid w:val="00656DDD"/>
    <w:rsid w:val="00657420"/>
    <w:rsid w:val="00661790"/>
    <w:rsid w:val="006641C2"/>
    <w:rsid w:val="0066494E"/>
    <w:rsid w:val="0066589B"/>
    <w:rsid w:val="00666C72"/>
    <w:rsid w:val="00667720"/>
    <w:rsid w:val="00670977"/>
    <w:rsid w:val="006721B3"/>
    <w:rsid w:val="006723F2"/>
    <w:rsid w:val="00672C67"/>
    <w:rsid w:val="0067352F"/>
    <w:rsid w:val="00673B8A"/>
    <w:rsid w:val="00673FB4"/>
    <w:rsid w:val="00676C2F"/>
    <w:rsid w:val="00677CED"/>
    <w:rsid w:val="00680DE1"/>
    <w:rsid w:val="006831C4"/>
    <w:rsid w:val="006838E5"/>
    <w:rsid w:val="00683D80"/>
    <w:rsid w:val="0068639A"/>
    <w:rsid w:val="00693821"/>
    <w:rsid w:val="0069601D"/>
    <w:rsid w:val="00696A17"/>
    <w:rsid w:val="00697268"/>
    <w:rsid w:val="00697CD0"/>
    <w:rsid w:val="006A036F"/>
    <w:rsid w:val="006A09E6"/>
    <w:rsid w:val="006A2283"/>
    <w:rsid w:val="006A230B"/>
    <w:rsid w:val="006A25FE"/>
    <w:rsid w:val="006A32F0"/>
    <w:rsid w:val="006A4112"/>
    <w:rsid w:val="006A4675"/>
    <w:rsid w:val="006A5343"/>
    <w:rsid w:val="006A5400"/>
    <w:rsid w:val="006A5925"/>
    <w:rsid w:val="006A640F"/>
    <w:rsid w:val="006A6480"/>
    <w:rsid w:val="006B1FCB"/>
    <w:rsid w:val="006B2373"/>
    <w:rsid w:val="006B47F3"/>
    <w:rsid w:val="006B71BF"/>
    <w:rsid w:val="006C0B2D"/>
    <w:rsid w:val="006C0D3A"/>
    <w:rsid w:val="006C1B0B"/>
    <w:rsid w:val="006C2FF6"/>
    <w:rsid w:val="006C4EF6"/>
    <w:rsid w:val="006C62D4"/>
    <w:rsid w:val="006C73E0"/>
    <w:rsid w:val="006C744D"/>
    <w:rsid w:val="006D1A8D"/>
    <w:rsid w:val="006D2764"/>
    <w:rsid w:val="006D5213"/>
    <w:rsid w:val="006D6BB3"/>
    <w:rsid w:val="006D7018"/>
    <w:rsid w:val="006D72AF"/>
    <w:rsid w:val="006D775F"/>
    <w:rsid w:val="006D77B6"/>
    <w:rsid w:val="006E289F"/>
    <w:rsid w:val="006E4C86"/>
    <w:rsid w:val="006E55ED"/>
    <w:rsid w:val="006E5A55"/>
    <w:rsid w:val="006F186D"/>
    <w:rsid w:val="006F3EB2"/>
    <w:rsid w:val="006F4E42"/>
    <w:rsid w:val="006F5856"/>
    <w:rsid w:val="006F68B8"/>
    <w:rsid w:val="006F6BC9"/>
    <w:rsid w:val="006F723E"/>
    <w:rsid w:val="006F7679"/>
    <w:rsid w:val="006F7EC1"/>
    <w:rsid w:val="006F7FEE"/>
    <w:rsid w:val="007005E9"/>
    <w:rsid w:val="00701E36"/>
    <w:rsid w:val="00702042"/>
    <w:rsid w:val="00702D3D"/>
    <w:rsid w:val="00703411"/>
    <w:rsid w:val="00705578"/>
    <w:rsid w:val="00707E24"/>
    <w:rsid w:val="00712040"/>
    <w:rsid w:val="00712358"/>
    <w:rsid w:val="00712DD4"/>
    <w:rsid w:val="007134D8"/>
    <w:rsid w:val="00713A3C"/>
    <w:rsid w:val="00715919"/>
    <w:rsid w:val="00717E81"/>
    <w:rsid w:val="0072026D"/>
    <w:rsid w:val="00720467"/>
    <w:rsid w:val="00720922"/>
    <w:rsid w:val="00722567"/>
    <w:rsid w:val="00723632"/>
    <w:rsid w:val="00723732"/>
    <w:rsid w:val="00723CDD"/>
    <w:rsid w:val="00725604"/>
    <w:rsid w:val="00726AA3"/>
    <w:rsid w:val="007270E6"/>
    <w:rsid w:val="007270FB"/>
    <w:rsid w:val="00727A95"/>
    <w:rsid w:val="00727C8E"/>
    <w:rsid w:val="0073072A"/>
    <w:rsid w:val="007307FC"/>
    <w:rsid w:val="00730BEF"/>
    <w:rsid w:val="00731166"/>
    <w:rsid w:val="00731E32"/>
    <w:rsid w:val="00732111"/>
    <w:rsid w:val="00732CD6"/>
    <w:rsid w:val="007330CB"/>
    <w:rsid w:val="007333E1"/>
    <w:rsid w:val="007366DA"/>
    <w:rsid w:val="00737122"/>
    <w:rsid w:val="007417CA"/>
    <w:rsid w:val="00746FDC"/>
    <w:rsid w:val="0075042F"/>
    <w:rsid w:val="00751238"/>
    <w:rsid w:val="007616D4"/>
    <w:rsid w:val="00765E1C"/>
    <w:rsid w:val="00767DC6"/>
    <w:rsid w:val="00772560"/>
    <w:rsid w:val="00772962"/>
    <w:rsid w:val="00774AD3"/>
    <w:rsid w:val="0077542D"/>
    <w:rsid w:val="0077714E"/>
    <w:rsid w:val="00777160"/>
    <w:rsid w:val="00777307"/>
    <w:rsid w:val="00777754"/>
    <w:rsid w:val="00780164"/>
    <w:rsid w:val="007811A5"/>
    <w:rsid w:val="00781B0C"/>
    <w:rsid w:val="00783C0B"/>
    <w:rsid w:val="00784B8B"/>
    <w:rsid w:val="00786B67"/>
    <w:rsid w:val="00786EB4"/>
    <w:rsid w:val="00787AD5"/>
    <w:rsid w:val="00790472"/>
    <w:rsid w:val="007910BD"/>
    <w:rsid w:val="0079345F"/>
    <w:rsid w:val="007957E5"/>
    <w:rsid w:val="007A1912"/>
    <w:rsid w:val="007A231F"/>
    <w:rsid w:val="007A2D56"/>
    <w:rsid w:val="007A2DCD"/>
    <w:rsid w:val="007A3272"/>
    <w:rsid w:val="007A42D8"/>
    <w:rsid w:val="007A4F1E"/>
    <w:rsid w:val="007A5322"/>
    <w:rsid w:val="007A65D5"/>
    <w:rsid w:val="007A7EF3"/>
    <w:rsid w:val="007B06F3"/>
    <w:rsid w:val="007B0770"/>
    <w:rsid w:val="007B2140"/>
    <w:rsid w:val="007B29CB"/>
    <w:rsid w:val="007B2E0C"/>
    <w:rsid w:val="007B316A"/>
    <w:rsid w:val="007B32CC"/>
    <w:rsid w:val="007B5C10"/>
    <w:rsid w:val="007B5F6E"/>
    <w:rsid w:val="007B7C97"/>
    <w:rsid w:val="007C07D0"/>
    <w:rsid w:val="007C2E36"/>
    <w:rsid w:val="007C55A6"/>
    <w:rsid w:val="007C7F87"/>
    <w:rsid w:val="007D19A4"/>
    <w:rsid w:val="007D218B"/>
    <w:rsid w:val="007D38D1"/>
    <w:rsid w:val="007D3A65"/>
    <w:rsid w:val="007D40EC"/>
    <w:rsid w:val="007D464B"/>
    <w:rsid w:val="007D4A1D"/>
    <w:rsid w:val="007D51D4"/>
    <w:rsid w:val="007D591A"/>
    <w:rsid w:val="007E1961"/>
    <w:rsid w:val="007E32DC"/>
    <w:rsid w:val="007E3390"/>
    <w:rsid w:val="007E386D"/>
    <w:rsid w:val="007E3895"/>
    <w:rsid w:val="007E4ED2"/>
    <w:rsid w:val="007E4FC8"/>
    <w:rsid w:val="007E6A63"/>
    <w:rsid w:val="007F0D26"/>
    <w:rsid w:val="007F1A56"/>
    <w:rsid w:val="007F1CAC"/>
    <w:rsid w:val="007F40B1"/>
    <w:rsid w:val="007F4500"/>
    <w:rsid w:val="007F4EFF"/>
    <w:rsid w:val="007F50A6"/>
    <w:rsid w:val="007F516E"/>
    <w:rsid w:val="007F5853"/>
    <w:rsid w:val="007F78CC"/>
    <w:rsid w:val="007F7D71"/>
    <w:rsid w:val="007F7EEF"/>
    <w:rsid w:val="00801AAE"/>
    <w:rsid w:val="00801B2B"/>
    <w:rsid w:val="00802922"/>
    <w:rsid w:val="00804426"/>
    <w:rsid w:val="00804DF7"/>
    <w:rsid w:val="008053ED"/>
    <w:rsid w:val="008058B8"/>
    <w:rsid w:val="00806FAA"/>
    <w:rsid w:val="008105F1"/>
    <w:rsid w:val="00810D96"/>
    <w:rsid w:val="00811ABF"/>
    <w:rsid w:val="008120D3"/>
    <w:rsid w:val="00813314"/>
    <w:rsid w:val="008139E6"/>
    <w:rsid w:val="00813D37"/>
    <w:rsid w:val="00814826"/>
    <w:rsid w:val="00814F13"/>
    <w:rsid w:val="008154E0"/>
    <w:rsid w:val="008158AE"/>
    <w:rsid w:val="00817E17"/>
    <w:rsid w:val="0082053D"/>
    <w:rsid w:val="00821686"/>
    <w:rsid w:val="00822397"/>
    <w:rsid w:val="00822FE3"/>
    <w:rsid w:val="0082354B"/>
    <w:rsid w:val="00823E4D"/>
    <w:rsid w:val="00824157"/>
    <w:rsid w:val="0082457F"/>
    <w:rsid w:val="00825E31"/>
    <w:rsid w:val="008301A7"/>
    <w:rsid w:val="008313BB"/>
    <w:rsid w:val="008320FC"/>
    <w:rsid w:val="0083263B"/>
    <w:rsid w:val="00835E5C"/>
    <w:rsid w:val="00836BCF"/>
    <w:rsid w:val="00836E23"/>
    <w:rsid w:val="00844F4E"/>
    <w:rsid w:val="00845716"/>
    <w:rsid w:val="00845CDE"/>
    <w:rsid w:val="008462ED"/>
    <w:rsid w:val="00846BE8"/>
    <w:rsid w:val="008505AF"/>
    <w:rsid w:val="008507EB"/>
    <w:rsid w:val="00852C0C"/>
    <w:rsid w:val="0085368C"/>
    <w:rsid w:val="008558F7"/>
    <w:rsid w:val="00855F84"/>
    <w:rsid w:val="00856EE5"/>
    <w:rsid w:val="008574E8"/>
    <w:rsid w:val="00861DC3"/>
    <w:rsid w:val="00864A3E"/>
    <w:rsid w:val="00865DC9"/>
    <w:rsid w:val="00870C5C"/>
    <w:rsid w:val="008721D5"/>
    <w:rsid w:val="008726C9"/>
    <w:rsid w:val="00873485"/>
    <w:rsid w:val="00873F45"/>
    <w:rsid w:val="00875D52"/>
    <w:rsid w:val="00876715"/>
    <w:rsid w:val="008779B6"/>
    <w:rsid w:val="00880BA8"/>
    <w:rsid w:val="00882F56"/>
    <w:rsid w:val="00885CEE"/>
    <w:rsid w:val="008905D5"/>
    <w:rsid w:val="00890F6C"/>
    <w:rsid w:val="00891258"/>
    <w:rsid w:val="008912A9"/>
    <w:rsid w:val="008916E9"/>
    <w:rsid w:val="0089207D"/>
    <w:rsid w:val="00895C94"/>
    <w:rsid w:val="00895D0E"/>
    <w:rsid w:val="00895FE6"/>
    <w:rsid w:val="008961BD"/>
    <w:rsid w:val="00896288"/>
    <w:rsid w:val="00897774"/>
    <w:rsid w:val="00897956"/>
    <w:rsid w:val="008A1866"/>
    <w:rsid w:val="008A401A"/>
    <w:rsid w:val="008A44B2"/>
    <w:rsid w:val="008A61FE"/>
    <w:rsid w:val="008B1841"/>
    <w:rsid w:val="008B2785"/>
    <w:rsid w:val="008B2954"/>
    <w:rsid w:val="008B2F3D"/>
    <w:rsid w:val="008B4E66"/>
    <w:rsid w:val="008B57F6"/>
    <w:rsid w:val="008B6193"/>
    <w:rsid w:val="008B6334"/>
    <w:rsid w:val="008B69C2"/>
    <w:rsid w:val="008B7159"/>
    <w:rsid w:val="008C0278"/>
    <w:rsid w:val="008C0947"/>
    <w:rsid w:val="008C14C9"/>
    <w:rsid w:val="008C213D"/>
    <w:rsid w:val="008C5825"/>
    <w:rsid w:val="008C5C0D"/>
    <w:rsid w:val="008C75E6"/>
    <w:rsid w:val="008C7DAF"/>
    <w:rsid w:val="008C7ED3"/>
    <w:rsid w:val="008D0D91"/>
    <w:rsid w:val="008D2C8A"/>
    <w:rsid w:val="008D34A4"/>
    <w:rsid w:val="008D3FCE"/>
    <w:rsid w:val="008D5B53"/>
    <w:rsid w:val="008D6530"/>
    <w:rsid w:val="008D7678"/>
    <w:rsid w:val="008E0A10"/>
    <w:rsid w:val="008E0CD7"/>
    <w:rsid w:val="008E0F22"/>
    <w:rsid w:val="008E2ABE"/>
    <w:rsid w:val="008E3B5A"/>
    <w:rsid w:val="008E482D"/>
    <w:rsid w:val="008E4A5D"/>
    <w:rsid w:val="008E4CA6"/>
    <w:rsid w:val="008E5965"/>
    <w:rsid w:val="008E63B9"/>
    <w:rsid w:val="008E69B0"/>
    <w:rsid w:val="008F2FD1"/>
    <w:rsid w:val="008F504E"/>
    <w:rsid w:val="008F67AA"/>
    <w:rsid w:val="009005B2"/>
    <w:rsid w:val="009017DA"/>
    <w:rsid w:val="00902503"/>
    <w:rsid w:val="00902889"/>
    <w:rsid w:val="00902A4E"/>
    <w:rsid w:val="0090305C"/>
    <w:rsid w:val="0090332D"/>
    <w:rsid w:val="00904292"/>
    <w:rsid w:val="00906D2C"/>
    <w:rsid w:val="00912C76"/>
    <w:rsid w:val="009130B4"/>
    <w:rsid w:val="00915A71"/>
    <w:rsid w:val="0091741A"/>
    <w:rsid w:val="00917CE7"/>
    <w:rsid w:val="00920439"/>
    <w:rsid w:val="00921361"/>
    <w:rsid w:val="00921AFE"/>
    <w:rsid w:val="0092382E"/>
    <w:rsid w:val="00924303"/>
    <w:rsid w:val="00926927"/>
    <w:rsid w:val="009271F5"/>
    <w:rsid w:val="00930EEB"/>
    <w:rsid w:val="009328AE"/>
    <w:rsid w:val="00935E1F"/>
    <w:rsid w:val="00940E60"/>
    <w:rsid w:val="00941A17"/>
    <w:rsid w:val="00941A29"/>
    <w:rsid w:val="0094287D"/>
    <w:rsid w:val="00942BC1"/>
    <w:rsid w:val="00944C0D"/>
    <w:rsid w:val="00944C3D"/>
    <w:rsid w:val="009467F6"/>
    <w:rsid w:val="00946B98"/>
    <w:rsid w:val="00947C16"/>
    <w:rsid w:val="00947C7C"/>
    <w:rsid w:val="0095218B"/>
    <w:rsid w:val="00952D0F"/>
    <w:rsid w:val="00952D2D"/>
    <w:rsid w:val="00955CA4"/>
    <w:rsid w:val="0095638A"/>
    <w:rsid w:val="009563B9"/>
    <w:rsid w:val="00957251"/>
    <w:rsid w:val="00957289"/>
    <w:rsid w:val="009575C6"/>
    <w:rsid w:val="00964E03"/>
    <w:rsid w:val="009662B1"/>
    <w:rsid w:val="009704AA"/>
    <w:rsid w:val="00972675"/>
    <w:rsid w:val="00972C01"/>
    <w:rsid w:val="0097362F"/>
    <w:rsid w:val="00975635"/>
    <w:rsid w:val="00975B99"/>
    <w:rsid w:val="00976BC0"/>
    <w:rsid w:val="00977D41"/>
    <w:rsid w:val="00980151"/>
    <w:rsid w:val="00980A76"/>
    <w:rsid w:val="00980B00"/>
    <w:rsid w:val="009815CE"/>
    <w:rsid w:val="009816C5"/>
    <w:rsid w:val="0098178D"/>
    <w:rsid w:val="00984DA8"/>
    <w:rsid w:val="0098707A"/>
    <w:rsid w:val="009872B6"/>
    <w:rsid w:val="009908E9"/>
    <w:rsid w:val="00990C1B"/>
    <w:rsid w:val="0099340C"/>
    <w:rsid w:val="00993480"/>
    <w:rsid w:val="009950E7"/>
    <w:rsid w:val="00996579"/>
    <w:rsid w:val="00996C18"/>
    <w:rsid w:val="009A0B7F"/>
    <w:rsid w:val="009A18FF"/>
    <w:rsid w:val="009A222C"/>
    <w:rsid w:val="009A29DA"/>
    <w:rsid w:val="009A3033"/>
    <w:rsid w:val="009A49C3"/>
    <w:rsid w:val="009A57F9"/>
    <w:rsid w:val="009A6006"/>
    <w:rsid w:val="009A668F"/>
    <w:rsid w:val="009A6842"/>
    <w:rsid w:val="009A7555"/>
    <w:rsid w:val="009A7DBA"/>
    <w:rsid w:val="009A7EEE"/>
    <w:rsid w:val="009B0C9A"/>
    <w:rsid w:val="009B1DE3"/>
    <w:rsid w:val="009B29BC"/>
    <w:rsid w:val="009B506B"/>
    <w:rsid w:val="009B55FD"/>
    <w:rsid w:val="009B5B79"/>
    <w:rsid w:val="009B5EE7"/>
    <w:rsid w:val="009B6121"/>
    <w:rsid w:val="009B71CC"/>
    <w:rsid w:val="009B7BAB"/>
    <w:rsid w:val="009B7ED9"/>
    <w:rsid w:val="009C0922"/>
    <w:rsid w:val="009C0C0E"/>
    <w:rsid w:val="009C0D8A"/>
    <w:rsid w:val="009C4C83"/>
    <w:rsid w:val="009C5BF9"/>
    <w:rsid w:val="009C643C"/>
    <w:rsid w:val="009C6F7E"/>
    <w:rsid w:val="009C7420"/>
    <w:rsid w:val="009C7951"/>
    <w:rsid w:val="009D0FFA"/>
    <w:rsid w:val="009D3C96"/>
    <w:rsid w:val="009D63F1"/>
    <w:rsid w:val="009D6ADB"/>
    <w:rsid w:val="009D76E7"/>
    <w:rsid w:val="009E0EBE"/>
    <w:rsid w:val="009E1CE2"/>
    <w:rsid w:val="009E2AB9"/>
    <w:rsid w:val="009E57B8"/>
    <w:rsid w:val="009E5EDB"/>
    <w:rsid w:val="009E6A9C"/>
    <w:rsid w:val="009F03AA"/>
    <w:rsid w:val="009F06C8"/>
    <w:rsid w:val="009F2978"/>
    <w:rsid w:val="009F4764"/>
    <w:rsid w:val="009F59A9"/>
    <w:rsid w:val="009F623D"/>
    <w:rsid w:val="009F7794"/>
    <w:rsid w:val="00A004C6"/>
    <w:rsid w:val="00A009CF"/>
    <w:rsid w:val="00A016FB"/>
    <w:rsid w:val="00A0193C"/>
    <w:rsid w:val="00A04CF4"/>
    <w:rsid w:val="00A061A5"/>
    <w:rsid w:val="00A065D0"/>
    <w:rsid w:val="00A10478"/>
    <w:rsid w:val="00A119AB"/>
    <w:rsid w:val="00A138C2"/>
    <w:rsid w:val="00A13CE3"/>
    <w:rsid w:val="00A14543"/>
    <w:rsid w:val="00A15FF9"/>
    <w:rsid w:val="00A2150D"/>
    <w:rsid w:val="00A22EF5"/>
    <w:rsid w:val="00A25085"/>
    <w:rsid w:val="00A2622D"/>
    <w:rsid w:val="00A308B0"/>
    <w:rsid w:val="00A31E3E"/>
    <w:rsid w:val="00A33897"/>
    <w:rsid w:val="00A349B1"/>
    <w:rsid w:val="00A35F5E"/>
    <w:rsid w:val="00A403A5"/>
    <w:rsid w:val="00A4069D"/>
    <w:rsid w:val="00A412BB"/>
    <w:rsid w:val="00A42E90"/>
    <w:rsid w:val="00A431A1"/>
    <w:rsid w:val="00A43D2D"/>
    <w:rsid w:val="00A4501A"/>
    <w:rsid w:val="00A465FB"/>
    <w:rsid w:val="00A50A3A"/>
    <w:rsid w:val="00A522B2"/>
    <w:rsid w:val="00A52465"/>
    <w:rsid w:val="00A52769"/>
    <w:rsid w:val="00A53453"/>
    <w:rsid w:val="00A56AEE"/>
    <w:rsid w:val="00A57376"/>
    <w:rsid w:val="00A57D12"/>
    <w:rsid w:val="00A6063A"/>
    <w:rsid w:val="00A60D9F"/>
    <w:rsid w:val="00A64107"/>
    <w:rsid w:val="00A66108"/>
    <w:rsid w:val="00A7050F"/>
    <w:rsid w:val="00A7079F"/>
    <w:rsid w:val="00A724B6"/>
    <w:rsid w:val="00A72542"/>
    <w:rsid w:val="00A73540"/>
    <w:rsid w:val="00A74549"/>
    <w:rsid w:val="00A75810"/>
    <w:rsid w:val="00A76335"/>
    <w:rsid w:val="00A764A5"/>
    <w:rsid w:val="00A7651C"/>
    <w:rsid w:val="00A776E0"/>
    <w:rsid w:val="00A77855"/>
    <w:rsid w:val="00A778BE"/>
    <w:rsid w:val="00A77E50"/>
    <w:rsid w:val="00A807AB"/>
    <w:rsid w:val="00A829E2"/>
    <w:rsid w:val="00A865CD"/>
    <w:rsid w:val="00A86D46"/>
    <w:rsid w:val="00A87AC4"/>
    <w:rsid w:val="00A92642"/>
    <w:rsid w:val="00A92D66"/>
    <w:rsid w:val="00A943BB"/>
    <w:rsid w:val="00A94AB4"/>
    <w:rsid w:val="00A95870"/>
    <w:rsid w:val="00A95FB7"/>
    <w:rsid w:val="00A96006"/>
    <w:rsid w:val="00A967DF"/>
    <w:rsid w:val="00A96C8E"/>
    <w:rsid w:val="00A96CF3"/>
    <w:rsid w:val="00AA0155"/>
    <w:rsid w:val="00AA18E9"/>
    <w:rsid w:val="00AA3DA5"/>
    <w:rsid w:val="00AA5BF3"/>
    <w:rsid w:val="00AA6709"/>
    <w:rsid w:val="00AA6AE8"/>
    <w:rsid w:val="00AA7BD3"/>
    <w:rsid w:val="00AB244F"/>
    <w:rsid w:val="00AB2567"/>
    <w:rsid w:val="00AB285E"/>
    <w:rsid w:val="00AB2AC6"/>
    <w:rsid w:val="00AB6352"/>
    <w:rsid w:val="00AB647D"/>
    <w:rsid w:val="00AB67EB"/>
    <w:rsid w:val="00AC080D"/>
    <w:rsid w:val="00AC4E99"/>
    <w:rsid w:val="00AC5066"/>
    <w:rsid w:val="00AC7147"/>
    <w:rsid w:val="00AD0BA2"/>
    <w:rsid w:val="00AD22A1"/>
    <w:rsid w:val="00AD34DA"/>
    <w:rsid w:val="00AD3E4D"/>
    <w:rsid w:val="00AD6B6F"/>
    <w:rsid w:val="00AE0CE9"/>
    <w:rsid w:val="00AE0EE4"/>
    <w:rsid w:val="00AE153C"/>
    <w:rsid w:val="00AE1645"/>
    <w:rsid w:val="00AE3209"/>
    <w:rsid w:val="00AE3BCA"/>
    <w:rsid w:val="00AE4ECF"/>
    <w:rsid w:val="00AE5433"/>
    <w:rsid w:val="00AE5E2E"/>
    <w:rsid w:val="00AF10C3"/>
    <w:rsid w:val="00AF1AD6"/>
    <w:rsid w:val="00AF1B5E"/>
    <w:rsid w:val="00AF4490"/>
    <w:rsid w:val="00AF5886"/>
    <w:rsid w:val="00AF6384"/>
    <w:rsid w:val="00AF7D98"/>
    <w:rsid w:val="00AF7DF5"/>
    <w:rsid w:val="00B0042C"/>
    <w:rsid w:val="00B011D8"/>
    <w:rsid w:val="00B016BF"/>
    <w:rsid w:val="00B04336"/>
    <w:rsid w:val="00B04878"/>
    <w:rsid w:val="00B0549C"/>
    <w:rsid w:val="00B06185"/>
    <w:rsid w:val="00B06869"/>
    <w:rsid w:val="00B0760E"/>
    <w:rsid w:val="00B07D4F"/>
    <w:rsid w:val="00B10061"/>
    <w:rsid w:val="00B123CB"/>
    <w:rsid w:val="00B137EB"/>
    <w:rsid w:val="00B13BA2"/>
    <w:rsid w:val="00B14034"/>
    <w:rsid w:val="00B15D0D"/>
    <w:rsid w:val="00B15E18"/>
    <w:rsid w:val="00B20BF4"/>
    <w:rsid w:val="00B2166E"/>
    <w:rsid w:val="00B2412E"/>
    <w:rsid w:val="00B24AC5"/>
    <w:rsid w:val="00B2519F"/>
    <w:rsid w:val="00B26296"/>
    <w:rsid w:val="00B275A6"/>
    <w:rsid w:val="00B32D73"/>
    <w:rsid w:val="00B33282"/>
    <w:rsid w:val="00B33B12"/>
    <w:rsid w:val="00B35618"/>
    <w:rsid w:val="00B37BC5"/>
    <w:rsid w:val="00B41F94"/>
    <w:rsid w:val="00B449B8"/>
    <w:rsid w:val="00B44ED1"/>
    <w:rsid w:val="00B45F2F"/>
    <w:rsid w:val="00B46838"/>
    <w:rsid w:val="00B469B8"/>
    <w:rsid w:val="00B46B5E"/>
    <w:rsid w:val="00B4739B"/>
    <w:rsid w:val="00B5161E"/>
    <w:rsid w:val="00B51E16"/>
    <w:rsid w:val="00B51FD0"/>
    <w:rsid w:val="00B5229F"/>
    <w:rsid w:val="00B538C3"/>
    <w:rsid w:val="00B54FF2"/>
    <w:rsid w:val="00B55B56"/>
    <w:rsid w:val="00B55C60"/>
    <w:rsid w:val="00B57E66"/>
    <w:rsid w:val="00B6057F"/>
    <w:rsid w:val="00B60708"/>
    <w:rsid w:val="00B60BDD"/>
    <w:rsid w:val="00B6256F"/>
    <w:rsid w:val="00B647EF"/>
    <w:rsid w:val="00B64D0D"/>
    <w:rsid w:val="00B64DAA"/>
    <w:rsid w:val="00B6570C"/>
    <w:rsid w:val="00B65E06"/>
    <w:rsid w:val="00B678B5"/>
    <w:rsid w:val="00B67B92"/>
    <w:rsid w:val="00B71274"/>
    <w:rsid w:val="00B7182F"/>
    <w:rsid w:val="00B719B4"/>
    <w:rsid w:val="00B72683"/>
    <w:rsid w:val="00B739D3"/>
    <w:rsid w:val="00B73F25"/>
    <w:rsid w:val="00B74466"/>
    <w:rsid w:val="00B7479B"/>
    <w:rsid w:val="00B753D6"/>
    <w:rsid w:val="00B75CF3"/>
    <w:rsid w:val="00B769A8"/>
    <w:rsid w:val="00B81A38"/>
    <w:rsid w:val="00B81CD9"/>
    <w:rsid w:val="00B81E6B"/>
    <w:rsid w:val="00B8323B"/>
    <w:rsid w:val="00B83251"/>
    <w:rsid w:val="00B83882"/>
    <w:rsid w:val="00B83CAB"/>
    <w:rsid w:val="00B848E6"/>
    <w:rsid w:val="00B90D1D"/>
    <w:rsid w:val="00B92F3C"/>
    <w:rsid w:val="00B956D5"/>
    <w:rsid w:val="00B95D11"/>
    <w:rsid w:val="00BA09D8"/>
    <w:rsid w:val="00BA1BDF"/>
    <w:rsid w:val="00BA2D75"/>
    <w:rsid w:val="00BA392E"/>
    <w:rsid w:val="00BA3AC4"/>
    <w:rsid w:val="00BA4852"/>
    <w:rsid w:val="00BA5CD1"/>
    <w:rsid w:val="00BA689F"/>
    <w:rsid w:val="00BA734C"/>
    <w:rsid w:val="00BB0506"/>
    <w:rsid w:val="00BB183D"/>
    <w:rsid w:val="00BB399D"/>
    <w:rsid w:val="00BB401C"/>
    <w:rsid w:val="00BB5A17"/>
    <w:rsid w:val="00BB6237"/>
    <w:rsid w:val="00BB69E7"/>
    <w:rsid w:val="00BC09ED"/>
    <w:rsid w:val="00BC0B05"/>
    <w:rsid w:val="00BC0F63"/>
    <w:rsid w:val="00BC2FF9"/>
    <w:rsid w:val="00BC4742"/>
    <w:rsid w:val="00BC51DF"/>
    <w:rsid w:val="00BC5D6B"/>
    <w:rsid w:val="00BC5EF9"/>
    <w:rsid w:val="00BC63B6"/>
    <w:rsid w:val="00BC63D8"/>
    <w:rsid w:val="00BC7C04"/>
    <w:rsid w:val="00BD00F8"/>
    <w:rsid w:val="00BD19CB"/>
    <w:rsid w:val="00BD244F"/>
    <w:rsid w:val="00BD4C6C"/>
    <w:rsid w:val="00BD5D8C"/>
    <w:rsid w:val="00BD6717"/>
    <w:rsid w:val="00BE1568"/>
    <w:rsid w:val="00BE1A09"/>
    <w:rsid w:val="00BE1EDE"/>
    <w:rsid w:val="00BE5FAD"/>
    <w:rsid w:val="00BF0D0E"/>
    <w:rsid w:val="00BF1039"/>
    <w:rsid w:val="00BF24B9"/>
    <w:rsid w:val="00BF3D96"/>
    <w:rsid w:val="00BF5FF6"/>
    <w:rsid w:val="00BF607B"/>
    <w:rsid w:val="00BF618F"/>
    <w:rsid w:val="00C00673"/>
    <w:rsid w:val="00C0118D"/>
    <w:rsid w:val="00C0240D"/>
    <w:rsid w:val="00C02B06"/>
    <w:rsid w:val="00C038DA"/>
    <w:rsid w:val="00C05EAB"/>
    <w:rsid w:val="00C060B0"/>
    <w:rsid w:val="00C07973"/>
    <w:rsid w:val="00C10C17"/>
    <w:rsid w:val="00C10DEB"/>
    <w:rsid w:val="00C11672"/>
    <w:rsid w:val="00C11AE6"/>
    <w:rsid w:val="00C11B34"/>
    <w:rsid w:val="00C122F2"/>
    <w:rsid w:val="00C13243"/>
    <w:rsid w:val="00C15002"/>
    <w:rsid w:val="00C1529B"/>
    <w:rsid w:val="00C16A71"/>
    <w:rsid w:val="00C1717A"/>
    <w:rsid w:val="00C22D07"/>
    <w:rsid w:val="00C22FDA"/>
    <w:rsid w:val="00C23369"/>
    <w:rsid w:val="00C245C8"/>
    <w:rsid w:val="00C27632"/>
    <w:rsid w:val="00C2783F"/>
    <w:rsid w:val="00C27EEB"/>
    <w:rsid w:val="00C333FA"/>
    <w:rsid w:val="00C336EF"/>
    <w:rsid w:val="00C34894"/>
    <w:rsid w:val="00C34BC2"/>
    <w:rsid w:val="00C40246"/>
    <w:rsid w:val="00C431CE"/>
    <w:rsid w:val="00C4482B"/>
    <w:rsid w:val="00C461DB"/>
    <w:rsid w:val="00C5218E"/>
    <w:rsid w:val="00C521F2"/>
    <w:rsid w:val="00C54D92"/>
    <w:rsid w:val="00C559D4"/>
    <w:rsid w:val="00C57B4C"/>
    <w:rsid w:val="00C57C86"/>
    <w:rsid w:val="00C6137E"/>
    <w:rsid w:val="00C61C5E"/>
    <w:rsid w:val="00C62A8C"/>
    <w:rsid w:val="00C653BF"/>
    <w:rsid w:val="00C65DD7"/>
    <w:rsid w:val="00C71105"/>
    <w:rsid w:val="00C7176F"/>
    <w:rsid w:val="00C71A31"/>
    <w:rsid w:val="00C7578C"/>
    <w:rsid w:val="00C75E10"/>
    <w:rsid w:val="00C75F14"/>
    <w:rsid w:val="00C77850"/>
    <w:rsid w:val="00C77D93"/>
    <w:rsid w:val="00C80950"/>
    <w:rsid w:val="00C81270"/>
    <w:rsid w:val="00C82BBC"/>
    <w:rsid w:val="00C82BBD"/>
    <w:rsid w:val="00C82CB4"/>
    <w:rsid w:val="00C8390F"/>
    <w:rsid w:val="00C85BBB"/>
    <w:rsid w:val="00C93685"/>
    <w:rsid w:val="00C9586D"/>
    <w:rsid w:val="00C95C73"/>
    <w:rsid w:val="00C95E92"/>
    <w:rsid w:val="00C97AFD"/>
    <w:rsid w:val="00CA0593"/>
    <w:rsid w:val="00CA1BA5"/>
    <w:rsid w:val="00CA1E37"/>
    <w:rsid w:val="00CA24DF"/>
    <w:rsid w:val="00CA3533"/>
    <w:rsid w:val="00CA48A9"/>
    <w:rsid w:val="00CA4DAC"/>
    <w:rsid w:val="00CA556F"/>
    <w:rsid w:val="00CA671D"/>
    <w:rsid w:val="00CA69E9"/>
    <w:rsid w:val="00CB02DB"/>
    <w:rsid w:val="00CB1C09"/>
    <w:rsid w:val="00CB1EDE"/>
    <w:rsid w:val="00CB33C4"/>
    <w:rsid w:val="00CB34FB"/>
    <w:rsid w:val="00CB364E"/>
    <w:rsid w:val="00CB3EDC"/>
    <w:rsid w:val="00CB4C2B"/>
    <w:rsid w:val="00CB6745"/>
    <w:rsid w:val="00CB720C"/>
    <w:rsid w:val="00CB79CB"/>
    <w:rsid w:val="00CB7E77"/>
    <w:rsid w:val="00CC180D"/>
    <w:rsid w:val="00CC3471"/>
    <w:rsid w:val="00CC43EB"/>
    <w:rsid w:val="00CC4FEF"/>
    <w:rsid w:val="00CC5AF9"/>
    <w:rsid w:val="00CC5F7B"/>
    <w:rsid w:val="00CC69A9"/>
    <w:rsid w:val="00CC6B83"/>
    <w:rsid w:val="00CC7483"/>
    <w:rsid w:val="00CC7D11"/>
    <w:rsid w:val="00CD186A"/>
    <w:rsid w:val="00CD22D2"/>
    <w:rsid w:val="00CD30F4"/>
    <w:rsid w:val="00CD47FD"/>
    <w:rsid w:val="00CD49E8"/>
    <w:rsid w:val="00CD650A"/>
    <w:rsid w:val="00CD70EF"/>
    <w:rsid w:val="00CE0397"/>
    <w:rsid w:val="00CE050F"/>
    <w:rsid w:val="00CE0C3A"/>
    <w:rsid w:val="00CE1548"/>
    <w:rsid w:val="00CE274E"/>
    <w:rsid w:val="00CE2862"/>
    <w:rsid w:val="00CE3608"/>
    <w:rsid w:val="00CE3FC5"/>
    <w:rsid w:val="00CE5C39"/>
    <w:rsid w:val="00CE63C1"/>
    <w:rsid w:val="00CE7D5D"/>
    <w:rsid w:val="00CF03A7"/>
    <w:rsid w:val="00CF0DED"/>
    <w:rsid w:val="00CF11F3"/>
    <w:rsid w:val="00CF1902"/>
    <w:rsid w:val="00CF39E0"/>
    <w:rsid w:val="00CF4E70"/>
    <w:rsid w:val="00CF5244"/>
    <w:rsid w:val="00CF5C8C"/>
    <w:rsid w:val="00CF680B"/>
    <w:rsid w:val="00D04149"/>
    <w:rsid w:val="00D048CD"/>
    <w:rsid w:val="00D04F6B"/>
    <w:rsid w:val="00D05587"/>
    <w:rsid w:val="00D06C2D"/>
    <w:rsid w:val="00D0734C"/>
    <w:rsid w:val="00D07CB4"/>
    <w:rsid w:val="00D07EE8"/>
    <w:rsid w:val="00D102F8"/>
    <w:rsid w:val="00D15D48"/>
    <w:rsid w:val="00D161C8"/>
    <w:rsid w:val="00D16870"/>
    <w:rsid w:val="00D16A87"/>
    <w:rsid w:val="00D16E0C"/>
    <w:rsid w:val="00D204D2"/>
    <w:rsid w:val="00D21184"/>
    <w:rsid w:val="00D218A9"/>
    <w:rsid w:val="00D221F4"/>
    <w:rsid w:val="00D241F6"/>
    <w:rsid w:val="00D24A41"/>
    <w:rsid w:val="00D252D0"/>
    <w:rsid w:val="00D253D5"/>
    <w:rsid w:val="00D25B6C"/>
    <w:rsid w:val="00D26D31"/>
    <w:rsid w:val="00D30233"/>
    <w:rsid w:val="00D319A7"/>
    <w:rsid w:val="00D31B1D"/>
    <w:rsid w:val="00D31E24"/>
    <w:rsid w:val="00D33DBD"/>
    <w:rsid w:val="00D3674A"/>
    <w:rsid w:val="00D36C72"/>
    <w:rsid w:val="00D36FFA"/>
    <w:rsid w:val="00D377E3"/>
    <w:rsid w:val="00D4068E"/>
    <w:rsid w:val="00D407C3"/>
    <w:rsid w:val="00D41037"/>
    <w:rsid w:val="00D41592"/>
    <w:rsid w:val="00D41C60"/>
    <w:rsid w:val="00D41E0A"/>
    <w:rsid w:val="00D420C3"/>
    <w:rsid w:val="00D43764"/>
    <w:rsid w:val="00D44088"/>
    <w:rsid w:val="00D4490F"/>
    <w:rsid w:val="00D4589B"/>
    <w:rsid w:val="00D45ADF"/>
    <w:rsid w:val="00D46DD7"/>
    <w:rsid w:val="00D46EAD"/>
    <w:rsid w:val="00D47370"/>
    <w:rsid w:val="00D47961"/>
    <w:rsid w:val="00D500B1"/>
    <w:rsid w:val="00D520AC"/>
    <w:rsid w:val="00D529E7"/>
    <w:rsid w:val="00D52D45"/>
    <w:rsid w:val="00D5306A"/>
    <w:rsid w:val="00D5503F"/>
    <w:rsid w:val="00D56581"/>
    <w:rsid w:val="00D602BE"/>
    <w:rsid w:val="00D60776"/>
    <w:rsid w:val="00D6180F"/>
    <w:rsid w:val="00D61B09"/>
    <w:rsid w:val="00D63498"/>
    <w:rsid w:val="00D645F7"/>
    <w:rsid w:val="00D653D6"/>
    <w:rsid w:val="00D65629"/>
    <w:rsid w:val="00D670DF"/>
    <w:rsid w:val="00D67BE6"/>
    <w:rsid w:val="00D7088C"/>
    <w:rsid w:val="00D70E58"/>
    <w:rsid w:val="00D720A4"/>
    <w:rsid w:val="00D73D90"/>
    <w:rsid w:val="00D7478F"/>
    <w:rsid w:val="00D803E5"/>
    <w:rsid w:val="00D81539"/>
    <w:rsid w:val="00D84012"/>
    <w:rsid w:val="00D84030"/>
    <w:rsid w:val="00D85239"/>
    <w:rsid w:val="00D86667"/>
    <w:rsid w:val="00D86C38"/>
    <w:rsid w:val="00D87D06"/>
    <w:rsid w:val="00D93AC2"/>
    <w:rsid w:val="00D95765"/>
    <w:rsid w:val="00D967A6"/>
    <w:rsid w:val="00D975E7"/>
    <w:rsid w:val="00DA0227"/>
    <w:rsid w:val="00DA11EE"/>
    <w:rsid w:val="00DA2144"/>
    <w:rsid w:val="00DA2DC5"/>
    <w:rsid w:val="00DA345B"/>
    <w:rsid w:val="00DA34D8"/>
    <w:rsid w:val="00DA3C87"/>
    <w:rsid w:val="00DA4838"/>
    <w:rsid w:val="00DA4B3B"/>
    <w:rsid w:val="00DA7B3C"/>
    <w:rsid w:val="00DB4C77"/>
    <w:rsid w:val="00DB536A"/>
    <w:rsid w:val="00DB5C3D"/>
    <w:rsid w:val="00DB6238"/>
    <w:rsid w:val="00DB7CA4"/>
    <w:rsid w:val="00DB7DBC"/>
    <w:rsid w:val="00DC1DD2"/>
    <w:rsid w:val="00DC23CF"/>
    <w:rsid w:val="00DC2D92"/>
    <w:rsid w:val="00DC67DF"/>
    <w:rsid w:val="00DC6B17"/>
    <w:rsid w:val="00DD03B1"/>
    <w:rsid w:val="00DD1C4F"/>
    <w:rsid w:val="00DD1E94"/>
    <w:rsid w:val="00DD3958"/>
    <w:rsid w:val="00DD3F29"/>
    <w:rsid w:val="00DD4404"/>
    <w:rsid w:val="00DD4CF6"/>
    <w:rsid w:val="00DD5546"/>
    <w:rsid w:val="00DD5666"/>
    <w:rsid w:val="00DD613B"/>
    <w:rsid w:val="00DE178D"/>
    <w:rsid w:val="00DE1F53"/>
    <w:rsid w:val="00DE2A51"/>
    <w:rsid w:val="00DE2D80"/>
    <w:rsid w:val="00DE2E21"/>
    <w:rsid w:val="00DE2FD9"/>
    <w:rsid w:val="00DE3F16"/>
    <w:rsid w:val="00DE47C6"/>
    <w:rsid w:val="00DE4852"/>
    <w:rsid w:val="00DF2DE8"/>
    <w:rsid w:val="00DF41C0"/>
    <w:rsid w:val="00DF59E6"/>
    <w:rsid w:val="00DF7075"/>
    <w:rsid w:val="00DF7AA2"/>
    <w:rsid w:val="00E002DD"/>
    <w:rsid w:val="00E00C5A"/>
    <w:rsid w:val="00E01A55"/>
    <w:rsid w:val="00E02242"/>
    <w:rsid w:val="00E03CD1"/>
    <w:rsid w:val="00E07E28"/>
    <w:rsid w:val="00E106CA"/>
    <w:rsid w:val="00E10AF9"/>
    <w:rsid w:val="00E12FF7"/>
    <w:rsid w:val="00E134C3"/>
    <w:rsid w:val="00E1510D"/>
    <w:rsid w:val="00E1638D"/>
    <w:rsid w:val="00E17B0E"/>
    <w:rsid w:val="00E20193"/>
    <w:rsid w:val="00E207F9"/>
    <w:rsid w:val="00E20FBA"/>
    <w:rsid w:val="00E21920"/>
    <w:rsid w:val="00E22EC1"/>
    <w:rsid w:val="00E23A99"/>
    <w:rsid w:val="00E23EB1"/>
    <w:rsid w:val="00E24783"/>
    <w:rsid w:val="00E2478C"/>
    <w:rsid w:val="00E24A14"/>
    <w:rsid w:val="00E24DFA"/>
    <w:rsid w:val="00E2792F"/>
    <w:rsid w:val="00E302DF"/>
    <w:rsid w:val="00E310DF"/>
    <w:rsid w:val="00E33D3D"/>
    <w:rsid w:val="00E33DE4"/>
    <w:rsid w:val="00E34339"/>
    <w:rsid w:val="00E34F65"/>
    <w:rsid w:val="00E35336"/>
    <w:rsid w:val="00E35863"/>
    <w:rsid w:val="00E3647C"/>
    <w:rsid w:val="00E36DAC"/>
    <w:rsid w:val="00E40CAC"/>
    <w:rsid w:val="00E45535"/>
    <w:rsid w:val="00E4582F"/>
    <w:rsid w:val="00E46C86"/>
    <w:rsid w:val="00E47BC9"/>
    <w:rsid w:val="00E51657"/>
    <w:rsid w:val="00E517E4"/>
    <w:rsid w:val="00E51E52"/>
    <w:rsid w:val="00E53AA5"/>
    <w:rsid w:val="00E54CD9"/>
    <w:rsid w:val="00E5697F"/>
    <w:rsid w:val="00E57D65"/>
    <w:rsid w:val="00E600DC"/>
    <w:rsid w:val="00E6040C"/>
    <w:rsid w:val="00E607AC"/>
    <w:rsid w:val="00E60A13"/>
    <w:rsid w:val="00E60C38"/>
    <w:rsid w:val="00E61FBC"/>
    <w:rsid w:val="00E62500"/>
    <w:rsid w:val="00E625C0"/>
    <w:rsid w:val="00E626C4"/>
    <w:rsid w:val="00E627B5"/>
    <w:rsid w:val="00E63BD1"/>
    <w:rsid w:val="00E64F3D"/>
    <w:rsid w:val="00E6582A"/>
    <w:rsid w:val="00E658B9"/>
    <w:rsid w:val="00E663F0"/>
    <w:rsid w:val="00E671A8"/>
    <w:rsid w:val="00E671E4"/>
    <w:rsid w:val="00E71EF2"/>
    <w:rsid w:val="00E724A9"/>
    <w:rsid w:val="00E7260B"/>
    <w:rsid w:val="00E727CE"/>
    <w:rsid w:val="00E76811"/>
    <w:rsid w:val="00E77BF1"/>
    <w:rsid w:val="00E80152"/>
    <w:rsid w:val="00E822DB"/>
    <w:rsid w:val="00E84CDF"/>
    <w:rsid w:val="00E8541F"/>
    <w:rsid w:val="00E85517"/>
    <w:rsid w:val="00E85C31"/>
    <w:rsid w:val="00E85FBD"/>
    <w:rsid w:val="00E875EF"/>
    <w:rsid w:val="00E87BC3"/>
    <w:rsid w:val="00E90DF2"/>
    <w:rsid w:val="00E91832"/>
    <w:rsid w:val="00E92265"/>
    <w:rsid w:val="00E92F9C"/>
    <w:rsid w:val="00E95C42"/>
    <w:rsid w:val="00E979EF"/>
    <w:rsid w:val="00E97A18"/>
    <w:rsid w:val="00E97C23"/>
    <w:rsid w:val="00EA0D5C"/>
    <w:rsid w:val="00EA44C0"/>
    <w:rsid w:val="00EA4EDA"/>
    <w:rsid w:val="00EA5DD8"/>
    <w:rsid w:val="00EA61A8"/>
    <w:rsid w:val="00EA6FF9"/>
    <w:rsid w:val="00EA7049"/>
    <w:rsid w:val="00EB15C2"/>
    <w:rsid w:val="00EB350C"/>
    <w:rsid w:val="00EB378C"/>
    <w:rsid w:val="00EB3E6E"/>
    <w:rsid w:val="00EB4765"/>
    <w:rsid w:val="00EB4FC1"/>
    <w:rsid w:val="00EB5AD5"/>
    <w:rsid w:val="00EB7B2D"/>
    <w:rsid w:val="00EC04C7"/>
    <w:rsid w:val="00EC0538"/>
    <w:rsid w:val="00EC0B80"/>
    <w:rsid w:val="00EC1BE7"/>
    <w:rsid w:val="00EC3225"/>
    <w:rsid w:val="00EC3255"/>
    <w:rsid w:val="00ED0C60"/>
    <w:rsid w:val="00ED12CB"/>
    <w:rsid w:val="00ED171F"/>
    <w:rsid w:val="00ED2CFD"/>
    <w:rsid w:val="00ED5869"/>
    <w:rsid w:val="00ED66DD"/>
    <w:rsid w:val="00EE0402"/>
    <w:rsid w:val="00EE0C34"/>
    <w:rsid w:val="00EE1395"/>
    <w:rsid w:val="00EE36AB"/>
    <w:rsid w:val="00EE3BEB"/>
    <w:rsid w:val="00EE4471"/>
    <w:rsid w:val="00EE5D42"/>
    <w:rsid w:val="00EE6A30"/>
    <w:rsid w:val="00EE7999"/>
    <w:rsid w:val="00EE7F32"/>
    <w:rsid w:val="00EF0F58"/>
    <w:rsid w:val="00EF1466"/>
    <w:rsid w:val="00EF2402"/>
    <w:rsid w:val="00EF34EF"/>
    <w:rsid w:val="00EF3B71"/>
    <w:rsid w:val="00EF67C6"/>
    <w:rsid w:val="00EF6A2A"/>
    <w:rsid w:val="00EF7A46"/>
    <w:rsid w:val="00F01EFA"/>
    <w:rsid w:val="00F0289D"/>
    <w:rsid w:val="00F03007"/>
    <w:rsid w:val="00F03F30"/>
    <w:rsid w:val="00F0495A"/>
    <w:rsid w:val="00F04BFB"/>
    <w:rsid w:val="00F070AE"/>
    <w:rsid w:val="00F07F8B"/>
    <w:rsid w:val="00F118F7"/>
    <w:rsid w:val="00F11DA5"/>
    <w:rsid w:val="00F134BB"/>
    <w:rsid w:val="00F13FBD"/>
    <w:rsid w:val="00F14D40"/>
    <w:rsid w:val="00F154AD"/>
    <w:rsid w:val="00F1614A"/>
    <w:rsid w:val="00F16669"/>
    <w:rsid w:val="00F22670"/>
    <w:rsid w:val="00F25CD0"/>
    <w:rsid w:val="00F26392"/>
    <w:rsid w:val="00F265E2"/>
    <w:rsid w:val="00F3183F"/>
    <w:rsid w:val="00F32253"/>
    <w:rsid w:val="00F33B51"/>
    <w:rsid w:val="00F34A90"/>
    <w:rsid w:val="00F36141"/>
    <w:rsid w:val="00F36F5F"/>
    <w:rsid w:val="00F37357"/>
    <w:rsid w:val="00F3781A"/>
    <w:rsid w:val="00F412BE"/>
    <w:rsid w:val="00F41CEB"/>
    <w:rsid w:val="00F423C5"/>
    <w:rsid w:val="00F43BB3"/>
    <w:rsid w:val="00F446D0"/>
    <w:rsid w:val="00F45120"/>
    <w:rsid w:val="00F4761A"/>
    <w:rsid w:val="00F47632"/>
    <w:rsid w:val="00F51FB2"/>
    <w:rsid w:val="00F538FC"/>
    <w:rsid w:val="00F54D36"/>
    <w:rsid w:val="00F551B0"/>
    <w:rsid w:val="00F579BA"/>
    <w:rsid w:val="00F60FF0"/>
    <w:rsid w:val="00F610E3"/>
    <w:rsid w:val="00F61B27"/>
    <w:rsid w:val="00F62C20"/>
    <w:rsid w:val="00F6339B"/>
    <w:rsid w:val="00F63632"/>
    <w:rsid w:val="00F63633"/>
    <w:rsid w:val="00F64565"/>
    <w:rsid w:val="00F65ECE"/>
    <w:rsid w:val="00F675C7"/>
    <w:rsid w:val="00F70556"/>
    <w:rsid w:val="00F71159"/>
    <w:rsid w:val="00F72696"/>
    <w:rsid w:val="00F7439E"/>
    <w:rsid w:val="00F74C82"/>
    <w:rsid w:val="00F75228"/>
    <w:rsid w:val="00F757C1"/>
    <w:rsid w:val="00F80468"/>
    <w:rsid w:val="00F80A33"/>
    <w:rsid w:val="00F824C3"/>
    <w:rsid w:val="00F8588F"/>
    <w:rsid w:val="00F8593D"/>
    <w:rsid w:val="00F868E5"/>
    <w:rsid w:val="00F910CF"/>
    <w:rsid w:val="00F9254C"/>
    <w:rsid w:val="00F944E1"/>
    <w:rsid w:val="00F9455F"/>
    <w:rsid w:val="00F94D12"/>
    <w:rsid w:val="00F94F1C"/>
    <w:rsid w:val="00F957A2"/>
    <w:rsid w:val="00F95A8C"/>
    <w:rsid w:val="00F95CF2"/>
    <w:rsid w:val="00FA053F"/>
    <w:rsid w:val="00FA0781"/>
    <w:rsid w:val="00FA1FEE"/>
    <w:rsid w:val="00FA23E5"/>
    <w:rsid w:val="00FA3D4C"/>
    <w:rsid w:val="00FA46EB"/>
    <w:rsid w:val="00FA5173"/>
    <w:rsid w:val="00FA6AB2"/>
    <w:rsid w:val="00FB0F1F"/>
    <w:rsid w:val="00FB3569"/>
    <w:rsid w:val="00FB38D6"/>
    <w:rsid w:val="00FB3E05"/>
    <w:rsid w:val="00FB4856"/>
    <w:rsid w:val="00FB4E7D"/>
    <w:rsid w:val="00FB5130"/>
    <w:rsid w:val="00FB6EDA"/>
    <w:rsid w:val="00FB6F1B"/>
    <w:rsid w:val="00FC03E8"/>
    <w:rsid w:val="00FC0520"/>
    <w:rsid w:val="00FC2F43"/>
    <w:rsid w:val="00FC3091"/>
    <w:rsid w:val="00FC309B"/>
    <w:rsid w:val="00FC3411"/>
    <w:rsid w:val="00FC3503"/>
    <w:rsid w:val="00FC4A4C"/>
    <w:rsid w:val="00FC4FFE"/>
    <w:rsid w:val="00FC543B"/>
    <w:rsid w:val="00FC5A8F"/>
    <w:rsid w:val="00FD0A38"/>
    <w:rsid w:val="00FD1511"/>
    <w:rsid w:val="00FD531B"/>
    <w:rsid w:val="00FD6F1F"/>
    <w:rsid w:val="00FE073B"/>
    <w:rsid w:val="00FE0920"/>
    <w:rsid w:val="00FE3807"/>
    <w:rsid w:val="00FE4334"/>
    <w:rsid w:val="00FE45B5"/>
    <w:rsid w:val="00FE47AE"/>
    <w:rsid w:val="00FE4F20"/>
    <w:rsid w:val="00FE5E52"/>
    <w:rsid w:val="00FE6041"/>
    <w:rsid w:val="00FE7157"/>
    <w:rsid w:val="00FE7BE7"/>
    <w:rsid w:val="00FF2122"/>
    <w:rsid w:val="00FF2DFD"/>
    <w:rsid w:val="00FF473F"/>
    <w:rsid w:val="00FF701D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unhideWhenUsed="0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e">
    <w:name w:val="Normal"/>
    <w:qFormat/>
    <w:rsid w:val="002C53BF"/>
    <w:rPr>
      <w:rFonts w:eastAsiaTheme="minorEastAsia"/>
    </w:rPr>
  </w:style>
  <w:style w:type="paragraph" w:styleId="Titolo1">
    <w:name w:val="heading 1"/>
    <w:basedOn w:val="Normale"/>
    <w:next w:val="Normale"/>
    <w:link w:val="Titolo1Carattere"/>
    <w:uiPriority w:val="9"/>
    <w:semiHidden/>
    <w:rsid w:val="006532D6"/>
    <w:pPr>
      <w:keepNext/>
      <w:keepLines/>
      <w:numPr>
        <w:numId w:val="3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rsid w:val="000C7C51"/>
    <w:pPr>
      <w:keepNext/>
      <w:keepLines/>
      <w:numPr>
        <w:ilvl w:val="1"/>
        <w:numId w:val="3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C7C51"/>
    <w:pPr>
      <w:keepNext/>
      <w:keepLines/>
      <w:numPr>
        <w:ilvl w:val="2"/>
        <w:numId w:val="3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3B79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C7C51"/>
    <w:pPr>
      <w:keepNext/>
      <w:keepLines/>
      <w:numPr>
        <w:ilvl w:val="3"/>
        <w:numId w:val="3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C7C51"/>
    <w:pPr>
      <w:keepNext/>
      <w:keepLines/>
      <w:numPr>
        <w:ilvl w:val="4"/>
        <w:numId w:val="31"/>
      </w:numPr>
      <w:spacing w:before="200" w:after="0"/>
      <w:outlineLvl w:val="4"/>
    </w:pPr>
    <w:rPr>
      <w:rFonts w:asciiTheme="majorHAnsi" w:eastAsiaTheme="majorEastAsia" w:hAnsiTheme="majorHAnsi" w:cstheme="majorBidi"/>
      <w:color w:val="001D3C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C7C51"/>
    <w:pPr>
      <w:keepNext/>
      <w:keepLines/>
      <w:numPr>
        <w:ilvl w:val="5"/>
        <w:numId w:val="3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C7C51"/>
    <w:pPr>
      <w:keepNext/>
      <w:keepLines/>
      <w:numPr>
        <w:ilvl w:val="6"/>
        <w:numId w:val="3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C7C51"/>
    <w:pPr>
      <w:keepNext/>
      <w:keepLines/>
      <w:numPr>
        <w:ilvl w:val="7"/>
        <w:numId w:val="31"/>
      </w:numPr>
      <w:spacing w:before="200" w:after="0"/>
      <w:outlineLvl w:val="7"/>
    </w:pPr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7C51"/>
    <w:pPr>
      <w:keepNext/>
      <w:keepLines/>
      <w:numPr>
        <w:ilvl w:val="8"/>
        <w:numId w:val="3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rsid w:val="002A09F3"/>
    <w:pPr>
      <w:numPr>
        <w:ilvl w:val="1"/>
      </w:numPr>
    </w:pPr>
    <w:rPr>
      <w:color w:val="037DFF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2CFD"/>
    <w:rPr>
      <w:rFonts w:eastAsiaTheme="minorEastAsia"/>
      <w:color w:val="037DFF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2A09F3"/>
    <w:rPr>
      <w:color w:val="808080"/>
    </w:rPr>
  </w:style>
  <w:style w:type="paragraph" w:styleId="Intestazione">
    <w:name w:val="header"/>
    <w:basedOn w:val="Normale"/>
    <w:link w:val="Intestazione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CFD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rsid w:val="002C5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CFD"/>
    <w:rPr>
      <w:rFonts w:eastAsiaTheme="minorEastAsia"/>
    </w:rPr>
  </w:style>
  <w:style w:type="paragraph" w:styleId="Nessunaspaziatura">
    <w:name w:val="No Spacing"/>
    <w:link w:val="NessunaspaziaturaCarattere"/>
    <w:uiPriority w:val="1"/>
    <w:semiHidden/>
    <w:rsid w:val="002A09F3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semiHidden/>
    <w:rsid w:val="00ED2CFD"/>
    <w:rPr>
      <w:rFonts w:eastAsiaTheme="minorEastAsia"/>
    </w:rPr>
  </w:style>
  <w:style w:type="paragraph" w:styleId="Titolo">
    <w:name w:val="Title"/>
    <w:basedOn w:val="Normale"/>
    <w:next w:val="Normale"/>
    <w:link w:val="TitoloCarattere"/>
    <w:uiPriority w:val="10"/>
    <w:semiHidden/>
    <w:rsid w:val="002A0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D2CF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Didascalia">
    <w:name w:val="caption"/>
    <w:basedOn w:val="Normale"/>
    <w:next w:val="Normale"/>
    <w:link w:val="DidascaliaCarattere"/>
    <w:uiPriority w:val="35"/>
    <w:semiHidden/>
    <w:qFormat/>
    <w:rsid w:val="002C53BF"/>
    <w:pPr>
      <w:spacing w:line="240" w:lineRule="auto"/>
    </w:pPr>
    <w:rPr>
      <w:i/>
      <w:iCs/>
      <w:color w:val="EC7D11" w:themeColor="text2"/>
      <w:sz w:val="18"/>
      <w:szCs w:val="18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rsid w:val="002A09F3"/>
    <w:pPr>
      <w:pBdr>
        <w:top w:val="single" w:sz="4" w:space="10" w:color="003B79" w:themeColor="accent1"/>
        <w:bottom w:val="single" w:sz="4" w:space="10" w:color="003B79" w:themeColor="accent1"/>
      </w:pBdr>
      <w:spacing w:before="360" w:after="360"/>
      <w:ind w:left="864" w:right="864"/>
      <w:jc w:val="center"/>
    </w:pPr>
    <w:rPr>
      <w:i/>
      <w:iCs/>
      <w:color w:val="003B79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D2CFD"/>
    <w:rPr>
      <w:rFonts w:eastAsiaTheme="minorEastAsia"/>
      <w:i/>
      <w:iCs/>
      <w:color w:val="003B79" w:themeColor="accent1"/>
    </w:rPr>
  </w:style>
  <w:style w:type="character" w:styleId="Riferimentointenso">
    <w:name w:val="Intense Reference"/>
    <w:basedOn w:val="Carpredefinitoparagrafo"/>
    <w:uiPriority w:val="32"/>
    <w:semiHidden/>
    <w:rsid w:val="002A09F3"/>
    <w:rPr>
      <w:b/>
      <w:bCs/>
      <w:smallCaps/>
      <w:color w:val="003B79" w:themeColor="accent1"/>
      <w:spacing w:val="5"/>
    </w:rPr>
  </w:style>
  <w:style w:type="paragraph" w:styleId="Paragrafoelenco">
    <w:name w:val="List Paragraph"/>
    <w:basedOn w:val="Normale"/>
    <w:uiPriority w:val="34"/>
    <w:qFormat/>
    <w:rsid w:val="002A09F3"/>
    <w:pPr>
      <w:ind w:left="720"/>
      <w:contextualSpacing/>
    </w:pPr>
  </w:style>
  <w:style w:type="paragraph" w:customStyle="1" w:styleId="CRIFMainTitle">
    <w:name w:val="CRIF Main Title"/>
    <w:basedOn w:val="Normale"/>
    <w:link w:val="CRIFMainTitleChar"/>
    <w:qFormat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Abstract">
    <w:name w:val="CRIF Abstract"/>
    <w:basedOn w:val="Sottotitolo"/>
    <w:link w:val="CRIFAbstractChar"/>
    <w:qFormat/>
    <w:rsid w:val="00A95870"/>
    <w:pPr>
      <w:spacing w:before="120" w:line="360" w:lineRule="auto"/>
      <w:jc w:val="both"/>
    </w:pPr>
    <w:rPr>
      <w:i/>
      <w:color w:val="2668A8" w:themeColor="accent3" w:themeShade="80"/>
      <w:sz w:val="20"/>
    </w:rPr>
  </w:style>
  <w:style w:type="character" w:customStyle="1" w:styleId="CRIFMainTitleChar">
    <w:name w:val="CRIF Main Title Char"/>
    <w:basedOn w:val="Carpredefinitoparagrafo"/>
    <w:link w:val="CRIFMainTitle"/>
    <w:rsid w:val="008C0947"/>
    <w:rPr>
      <w:rFonts w:asciiTheme="majorHAnsi" w:eastAsiaTheme="majorEastAsia" w:hAnsiTheme="majorHAnsi" w:cstheme="majorBidi"/>
      <w:color w:val="003B79" w:themeColor="accent1"/>
      <w:spacing w:val="-10"/>
      <w:sz w:val="44"/>
      <w:szCs w:val="56"/>
    </w:rPr>
  </w:style>
  <w:style w:type="paragraph" w:customStyle="1" w:styleId="CRIFBodyText">
    <w:name w:val="CRIF Body Text"/>
    <w:basedOn w:val="Normale"/>
    <w:link w:val="CRIFBodyTextChar"/>
    <w:qFormat/>
    <w:rsid w:val="008C0947"/>
    <w:pPr>
      <w:spacing w:line="360" w:lineRule="auto"/>
      <w:jc w:val="both"/>
    </w:pPr>
    <w:rPr>
      <w:sz w:val="20"/>
    </w:rPr>
  </w:style>
  <w:style w:type="character" w:customStyle="1" w:styleId="CRIFAbstractChar">
    <w:name w:val="CRIF Abstract Char"/>
    <w:basedOn w:val="SottotitoloCarattere"/>
    <w:link w:val="CRIFAbstract"/>
    <w:rsid w:val="00A95870"/>
    <w:rPr>
      <w:rFonts w:eastAsiaTheme="minorEastAsia"/>
      <w:i/>
      <w:color w:val="2668A8" w:themeColor="accent3" w:themeShade="80"/>
      <w:spacing w:val="15"/>
      <w:sz w:val="20"/>
    </w:rPr>
  </w:style>
  <w:style w:type="paragraph" w:customStyle="1" w:styleId="CRIFTitle">
    <w:name w:val="CRIF Title"/>
    <w:basedOn w:val="Normale"/>
    <w:next w:val="CRIFBodyText"/>
    <w:link w:val="CRIFTitleCarattere"/>
    <w:qFormat/>
    <w:rsid w:val="00C431CE"/>
    <w:pPr>
      <w:spacing w:before="400" w:after="160" w:line="360" w:lineRule="auto"/>
      <w:jc w:val="both"/>
    </w:pPr>
    <w:rPr>
      <w:b/>
      <w:caps/>
      <w:color w:val="003B79" w:themeColor="accent1"/>
      <w:sz w:val="20"/>
    </w:rPr>
  </w:style>
  <w:style w:type="character" w:customStyle="1" w:styleId="CRIFBodyTextChar">
    <w:name w:val="CRIF Body Text Char"/>
    <w:basedOn w:val="Carpredefinitoparagrafo"/>
    <w:link w:val="CRIFBodyText"/>
    <w:rsid w:val="008C0947"/>
    <w:rPr>
      <w:rFonts w:eastAsiaTheme="minorEastAsia"/>
      <w:sz w:val="20"/>
    </w:rPr>
  </w:style>
  <w:style w:type="paragraph" w:customStyle="1" w:styleId="CRIFAbout">
    <w:name w:val="CRIF About"/>
    <w:basedOn w:val="Normale"/>
    <w:link w:val="CRIFAboutChar"/>
    <w:rsid w:val="008C0947"/>
    <w:pPr>
      <w:spacing w:line="360" w:lineRule="auto"/>
      <w:jc w:val="both"/>
    </w:pPr>
    <w:rPr>
      <w:i/>
      <w:color w:val="808080" w:themeColor="background1" w:themeShade="80"/>
      <w:sz w:val="20"/>
    </w:rPr>
  </w:style>
  <w:style w:type="character" w:customStyle="1" w:styleId="CRIFTitleCarattere">
    <w:name w:val="CRIF Title Carattere"/>
    <w:basedOn w:val="Carpredefinitoparagrafo"/>
    <w:link w:val="CRIFTitle"/>
    <w:rsid w:val="00C431CE"/>
    <w:rPr>
      <w:rFonts w:eastAsiaTheme="minorEastAsia"/>
      <w:b/>
      <w:caps/>
      <w:color w:val="003B79" w:themeColor="accent1"/>
      <w:sz w:val="20"/>
    </w:rPr>
  </w:style>
  <w:style w:type="character" w:customStyle="1" w:styleId="CRIFAboutChar">
    <w:name w:val="CRIF About Char"/>
    <w:basedOn w:val="Carpredefinitoparagrafo"/>
    <w:link w:val="CRIFAbout"/>
    <w:rsid w:val="008C0947"/>
    <w:rPr>
      <w:rFonts w:eastAsiaTheme="minorEastAsia"/>
      <w:i/>
      <w:color w:val="808080" w:themeColor="background1" w:themeShade="80"/>
      <w:sz w:val="20"/>
    </w:rPr>
  </w:style>
  <w:style w:type="paragraph" w:customStyle="1" w:styleId="CRIFCaption">
    <w:name w:val="CRIF Caption"/>
    <w:basedOn w:val="Didascalia"/>
    <w:link w:val="CRIFCaptionChar"/>
    <w:qFormat/>
    <w:rsid w:val="002C53BF"/>
  </w:style>
  <w:style w:type="paragraph" w:customStyle="1" w:styleId="CRIFAboutTitle">
    <w:name w:val="CRIF About Title"/>
    <w:basedOn w:val="Normale"/>
    <w:link w:val="CRIFAboutTitleChar"/>
    <w:rsid w:val="008C0947"/>
    <w:pPr>
      <w:spacing w:line="360" w:lineRule="auto"/>
      <w:jc w:val="both"/>
    </w:pPr>
    <w:rPr>
      <w:b/>
      <w:color w:val="EC7D11" w:themeColor="text2"/>
      <w:sz w:val="20"/>
    </w:rPr>
  </w:style>
  <w:style w:type="character" w:customStyle="1" w:styleId="DidascaliaCarattere">
    <w:name w:val="Didascalia Carattere"/>
    <w:basedOn w:val="Carpredefinitoparagrafo"/>
    <w:link w:val="Didascalia"/>
    <w:uiPriority w:val="35"/>
    <w:semiHidden/>
    <w:rsid w:val="00ED2CFD"/>
    <w:rPr>
      <w:rFonts w:eastAsiaTheme="minorEastAsia"/>
      <w:i/>
      <w:iCs/>
      <w:color w:val="EC7D11" w:themeColor="text2"/>
      <w:sz w:val="18"/>
      <w:szCs w:val="18"/>
    </w:rPr>
  </w:style>
  <w:style w:type="character" w:customStyle="1" w:styleId="CRIFCaptionChar">
    <w:name w:val="CRIF Caption Char"/>
    <w:basedOn w:val="Carpredefinitoparagrafo"/>
    <w:link w:val="CRIFCaption"/>
    <w:rsid w:val="008C0947"/>
    <w:rPr>
      <w:rFonts w:eastAsiaTheme="minorEastAsia"/>
      <w:i/>
      <w:iCs/>
      <w:color w:val="EC7D11" w:themeColor="text2"/>
      <w:sz w:val="18"/>
      <w:szCs w:val="18"/>
    </w:rPr>
  </w:style>
  <w:style w:type="paragraph" w:customStyle="1" w:styleId="CRIFQuote">
    <w:name w:val="CRIF Quote"/>
    <w:basedOn w:val="CRIFAboutTitle"/>
    <w:link w:val="CRIFQuoteChar"/>
    <w:qFormat/>
    <w:rsid w:val="00A13CE3"/>
    <w:pPr>
      <w:spacing w:before="120" w:line="480" w:lineRule="auto"/>
      <w:jc w:val="center"/>
    </w:pPr>
    <w:rPr>
      <w:b w:val="0"/>
      <w:i/>
      <w:color w:val="808080" w:themeColor="background1" w:themeShade="80"/>
      <w:sz w:val="18"/>
    </w:rPr>
  </w:style>
  <w:style w:type="character" w:customStyle="1" w:styleId="CRIFAboutTitleChar">
    <w:name w:val="CRIF About Title Char"/>
    <w:basedOn w:val="Carpredefinitoparagrafo"/>
    <w:link w:val="CRIFAboutTitle"/>
    <w:rsid w:val="008C0947"/>
    <w:rPr>
      <w:rFonts w:eastAsiaTheme="minorEastAsia"/>
      <w:b/>
      <w:color w:val="EC7D11" w:themeColor="text2"/>
      <w:sz w:val="20"/>
    </w:rPr>
  </w:style>
  <w:style w:type="character" w:customStyle="1" w:styleId="CRIFQuoteChar">
    <w:name w:val="CRIF Quote Char"/>
    <w:basedOn w:val="CRIFAboutTitleChar"/>
    <w:link w:val="CRIFQuote"/>
    <w:rsid w:val="00A13CE3"/>
    <w:rPr>
      <w:rFonts w:eastAsiaTheme="minorEastAsia"/>
      <w:b w:val="0"/>
      <w:i/>
      <w:color w:val="808080" w:themeColor="background1" w:themeShade="80"/>
      <w:sz w:val="18"/>
    </w:rPr>
  </w:style>
  <w:style w:type="character" w:styleId="Collegamentoipertestuale">
    <w:name w:val="Hyperlink"/>
    <w:basedOn w:val="Carpredefinitoparagrafo"/>
    <w:uiPriority w:val="99"/>
    <w:rsid w:val="002C53BF"/>
    <w:rPr>
      <w:color w:val="EC7D1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5EC"/>
    <w:rPr>
      <w:rFonts w:ascii="Tahoma" w:eastAsiaTheme="minorEastAsi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6532D6"/>
    <w:rPr>
      <w:rFonts w:asciiTheme="majorHAnsi" w:eastAsiaTheme="majorEastAsia" w:hAnsiTheme="majorHAnsi" w:cstheme="majorBidi"/>
      <w:b/>
      <w:bCs/>
      <w:color w:val="002B5A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rsid w:val="006532D6"/>
    <w:pPr>
      <w:outlineLvl w:val="9"/>
    </w:pPr>
    <w:rPr>
      <w:lang w:val="it-IT"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532D6"/>
    <w:pPr>
      <w:spacing w:after="0"/>
      <w:ind w:left="220"/>
    </w:pPr>
    <w:rPr>
      <w:smallCaps/>
      <w:sz w:val="20"/>
      <w:szCs w:val="20"/>
    </w:rPr>
  </w:style>
  <w:style w:type="paragraph" w:styleId="Sommario1">
    <w:name w:val="toc 1"/>
    <w:aliases w:val="CRIF Index"/>
    <w:basedOn w:val="Normale"/>
    <w:next w:val="CRIFTitle3"/>
    <w:link w:val="Sommario1Carattere"/>
    <w:autoRedefine/>
    <w:uiPriority w:val="39"/>
    <w:unhideWhenUsed/>
    <w:qFormat/>
    <w:rsid w:val="007B316A"/>
    <w:pPr>
      <w:tabs>
        <w:tab w:val="left" w:pos="440"/>
        <w:tab w:val="right" w:leader="dot" w:pos="9350"/>
      </w:tabs>
      <w:spacing w:before="120" w:after="120"/>
    </w:pPr>
    <w:rPr>
      <w:b/>
      <w:bCs/>
      <w:caps/>
      <w:noProof/>
      <w:color w:val="003B79" w:themeColor="text1"/>
      <w:sz w:val="20"/>
      <w:szCs w:val="20"/>
      <w:lang w:val="it-IT" w:eastAsia="it-IT"/>
    </w:rPr>
  </w:style>
  <w:style w:type="paragraph" w:styleId="Sommario3">
    <w:name w:val="toc 3"/>
    <w:aliases w:val="Sommario"/>
    <w:basedOn w:val="Normale"/>
    <w:next w:val="Normale"/>
    <w:autoRedefine/>
    <w:uiPriority w:val="39"/>
    <w:unhideWhenUsed/>
    <w:rsid w:val="002211D8"/>
    <w:pPr>
      <w:spacing w:after="0"/>
      <w:ind w:left="440"/>
    </w:pPr>
    <w:rPr>
      <w:i/>
      <w:iCs/>
      <w:sz w:val="20"/>
      <w:szCs w:val="20"/>
    </w:rPr>
  </w:style>
  <w:style w:type="paragraph" w:customStyle="1" w:styleId="CRIFTitle2">
    <w:name w:val="CRIF Title 2"/>
    <w:basedOn w:val="CRIFBodyText"/>
    <w:link w:val="CRIFTitle2Carattere"/>
    <w:qFormat/>
    <w:rsid w:val="00C431CE"/>
    <w:pPr>
      <w:spacing w:after="120"/>
    </w:pPr>
    <w:rPr>
      <w:b/>
      <w:color w:val="003B79" w:themeColor="accent1"/>
      <w:lang w:val="it-IT"/>
    </w:rPr>
  </w:style>
  <w:style w:type="table" w:customStyle="1" w:styleId="Predefinita1">
    <w:name w:val="Predefinita 1"/>
    <w:basedOn w:val="Tabellanormale"/>
    <w:uiPriority w:val="50"/>
    <w:rsid w:val="0024619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2F2F2"/>
        <w:left w:val="single" w:sz="4" w:space="0" w:color="F2F2F2"/>
        <w:bottom w:val="single" w:sz="4" w:space="0" w:color="F2F2F2"/>
        <w:right w:val="single" w:sz="4" w:space="0" w:color="F2F2F2"/>
        <w:insideH w:val="single" w:sz="4" w:space="0" w:color="F2F2F2"/>
        <w:insideV w:val="single" w:sz="4" w:space="0" w:color="F2F2F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CF"/>
    </w:tcPr>
    <w:tblStylePr w:type="firstRow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lastRow">
      <w:rPr>
        <w:b/>
        <w:bCs/>
        <w:color w:val="F2F2F2"/>
      </w:rPr>
      <w:tblPr/>
      <w:tcPr>
        <w:tcBorders>
          <w:left w:val="single" w:sz="4" w:space="0" w:color="F2F2F2"/>
          <w:bottom w:val="single" w:sz="4" w:space="0" w:color="F2F2F2"/>
          <w:right w:val="single" w:sz="4" w:space="0" w:color="F2F2F2"/>
          <w:insideH w:val="nil"/>
          <w:insideV w:val="nil"/>
        </w:tcBorders>
        <w:shd w:val="clear" w:color="auto" w:fill="EE7D11"/>
      </w:tcPr>
    </w:tblStylePr>
    <w:tblStylePr w:type="firstCol">
      <w:rPr>
        <w:b/>
        <w:bCs/>
        <w:color w:val="F2F2F2"/>
      </w:rPr>
      <w:tblPr/>
      <w:tcPr>
        <w:tcBorders>
          <w:top w:val="single" w:sz="4" w:space="0" w:color="F2F2F2"/>
          <w:left w:val="single" w:sz="4" w:space="0" w:color="F2F2F2"/>
          <w:bottom w:val="single" w:sz="4" w:space="0" w:color="F2F2F2"/>
          <w:insideV w:val="nil"/>
        </w:tcBorders>
        <w:shd w:val="clear" w:color="auto" w:fill="EE7D11"/>
      </w:tcPr>
    </w:tblStylePr>
    <w:tblStylePr w:type="lastCol">
      <w:rPr>
        <w:b/>
        <w:bCs/>
        <w:color w:val="F2F2F2"/>
      </w:rPr>
      <w:tblPr/>
      <w:tcPr>
        <w:tcBorders>
          <w:top w:val="single" w:sz="4" w:space="0" w:color="F2F2F2"/>
          <w:bottom w:val="single" w:sz="4" w:space="0" w:color="F2F2F2"/>
          <w:right w:val="single" w:sz="4" w:space="0" w:color="F2F2F2"/>
          <w:insideV w:val="nil"/>
        </w:tcBorders>
        <w:shd w:val="clear" w:color="auto" w:fill="EE7D11"/>
      </w:tcPr>
    </w:tblStylePr>
    <w:tblStylePr w:type="band1Vert">
      <w:tblPr/>
      <w:tcPr>
        <w:shd w:val="clear" w:color="auto" w:fill="F8CA9F"/>
      </w:tcPr>
    </w:tblStylePr>
    <w:tblStylePr w:type="band1Horz">
      <w:tblPr/>
      <w:tcPr>
        <w:shd w:val="clear" w:color="auto" w:fill="F8CA9F"/>
      </w:tcPr>
    </w:tblStylePr>
  </w:style>
  <w:style w:type="table" w:styleId="Grigliatabella">
    <w:name w:val="Table Grid"/>
    <w:basedOn w:val="Tabellanormale"/>
    <w:uiPriority w:val="59"/>
    <w:rsid w:val="00246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RIFTitle3">
    <w:name w:val="CRIF Title 3"/>
    <w:basedOn w:val="CRIFTitle2"/>
    <w:link w:val="CRIFTitle3Carattere"/>
    <w:qFormat/>
    <w:rsid w:val="00CB1EDE"/>
    <w:rPr>
      <w:b w:val="0"/>
    </w:rPr>
  </w:style>
  <w:style w:type="character" w:customStyle="1" w:styleId="CRIFTitle2Carattere">
    <w:name w:val="CRIF Title 2 Carattere"/>
    <w:basedOn w:val="CRIFBodyTextChar"/>
    <w:link w:val="CRIFTitle2"/>
    <w:rsid w:val="00C431CE"/>
    <w:rPr>
      <w:rFonts w:eastAsiaTheme="minorEastAsia"/>
      <w:b/>
      <w:color w:val="003B79" w:themeColor="accent1"/>
      <w:sz w:val="20"/>
      <w:lang w:val="it-IT"/>
    </w:rPr>
  </w:style>
  <w:style w:type="paragraph" w:styleId="Sommario4">
    <w:name w:val="toc 4"/>
    <w:basedOn w:val="Normale"/>
    <w:next w:val="Normale"/>
    <w:autoRedefine/>
    <w:uiPriority w:val="39"/>
    <w:unhideWhenUsed/>
    <w:rsid w:val="000B1462"/>
    <w:pPr>
      <w:spacing w:after="0"/>
      <w:ind w:left="660"/>
    </w:pPr>
    <w:rPr>
      <w:sz w:val="18"/>
      <w:szCs w:val="18"/>
    </w:rPr>
  </w:style>
  <w:style w:type="character" w:customStyle="1" w:styleId="CRIFTitle3Carattere">
    <w:name w:val="CRIF Title 3 Carattere"/>
    <w:basedOn w:val="CRIFTitle2Carattere"/>
    <w:link w:val="CRIFTitle3"/>
    <w:rsid w:val="00CB1EDE"/>
    <w:rPr>
      <w:rFonts w:eastAsiaTheme="minorEastAsia"/>
      <w:b w:val="0"/>
      <w:color w:val="003B79" w:themeColor="accent1"/>
      <w:sz w:val="20"/>
      <w:lang w:val="it-IT"/>
    </w:rPr>
  </w:style>
  <w:style w:type="character" w:customStyle="1" w:styleId="Sommario1Carattere">
    <w:name w:val="Sommario 1 Carattere"/>
    <w:aliases w:val="CRIF Index Carattere"/>
    <w:basedOn w:val="Carpredefinitoparagrafo"/>
    <w:link w:val="Sommario1"/>
    <w:uiPriority w:val="39"/>
    <w:rsid w:val="007B316A"/>
    <w:rPr>
      <w:rFonts w:eastAsiaTheme="minorEastAsia"/>
      <w:b/>
      <w:bCs/>
      <w:caps/>
      <w:noProof/>
      <w:color w:val="003B79" w:themeColor="text1"/>
      <w:sz w:val="20"/>
      <w:szCs w:val="20"/>
      <w:lang w:val="it-IT" w:eastAsia="it-IT"/>
    </w:rPr>
  </w:style>
  <w:style w:type="table" w:styleId="Tabellasemplice1">
    <w:name w:val="Table Simple 1"/>
    <w:basedOn w:val="Tabellanormale"/>
    <w:uiPriority w:val="99"/>
    <w:semiHidden/>
    <w:unhideWhenUsed/>
    <w:rsid w:val="001F01C2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Sommario5">
    <w:name w:val="toc 5"/>
    <w:basedOn w:val="Normale"/>
    <w:next w:val="Normale"/>
    <w:autoRedefine/>
    <w:uiPriority w:val="39"/>
    <w:unhideWhenUsed/>
    <w:rsid w:val="00C13243"/>
    <w:pPr>
      <w:spacing w:after="0"/>
      <w:ind w:left="880"/>
    </w:pPr>
    <w:rPr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C13243"/>
    <w:pPr>
      <w:spacing w:after="0"/>
      <w:ind w:left="1100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C13243"/>
    <w:pPr>
      <w:spacing w:after="0"/>
      <w:ind w:left="1320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13243"/>
    <w:pPr>
      <w:spacing w:after="0"/>
      <w:ind w:left="1540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13243"/>
    <w:pPr>
      <w:spacing w:after="0"/>
      <w:ind w:left="1760"/>
    </w:pPr>
    <w:rPr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C7C51"/>
    <w:rPr>
      <w:rFonts w:asciiTheme="majorHAnsi" w:eastAsiaTheme="majorEastAsia" w:hAnsiTheme="majorHAnsi" w:cstheme="majorBidi"/>
      <w:b/>
      <w:bCs/>
      <w:color w:val="003B79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C7C51"/>
    <w:rPr>
      <w:rFonts w:asciiTheme="majorHAnsi" w:eastAsiaTheme="majorEastAsia" w:hAnsiTheme="majorHAnsi" w:cstheme="majorBidi"/>
      <w:b/>
      <w:bCs/>
      <w:i/>
      <w:iCs/>
      <w:color w:val="003B79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C7C51"/>
    <w:rPr>
      <w:rFonts w:asciiTheme="majorHAnsi" w:eastAsiaTheme="majorEastAsia" w:hAnsiTheme="majorHAnsi" w:cstheme="majorBidi"/>
      <w:color w:val="001D3C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C7C51"/>
    <w:rPr>
      <w:rFonts w:asciiTheme="majorHAnsi" w:eastAsiaTheme="majorEastAsia" w:hAnsiTheme="majorHAnsi" w:cstheme="majorBidi"/>
      <w:i/>
      <w:iCs/>
      <w:color w:val="001D3C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C7C51"/>
    <w:rPr>
      <w:rFonts w:asciiTheme="majorHAnsi" w:eastAsiaTheme="majorEastAsia" w:hAnsiTheme="majorHAnsi" w:cstheme="majorBidi"/>
      <w:color w:val="006ADA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C7C51"/>
    <w:rPr>
      <w:rFonts w:asciiTheme="majorHAnsi" w:eastAsiaTheme="majorEastAsia" w:hAnsiTheme="majorHAnsi" w:cstheme="majorBidi"/>
      <w:i/>
      <w:iCs/>
      <w:color w:val="006ADA" w:themeColor="text1" w:themeTint="BF"/>
      <w:sz w:val="20"/>
      <w:szCs w:val="20"/>
    </w:rPr>
  </w:style>
  <w:style w:type="paragraph" w:customStyle="1" w:styleId="CRIF1Title">
    <w:name w:val="CRIF 1.Title"/>
    <w:basedOn w:val="CRIFTitle"/>
    <w:rsid w:val="00587C54"/>
    <w:rPr>
      <w:lang w:val="it-IT"/>
    </w:rPr>
  </w:style>
  <w:style w:type="table" w:styleId="Elencochiaro-Colore1">
    <w:name w:val="Light List Accent 1"/>
    <w:basedOn w:val="Tabellanormale"/>
    <w:uiPriority w:val="61"/>
    <w:rsid w:val="00C11A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3B79" w:themeColor="accent1"/>
        <w:left w:val="single" w:sz="8" w:space="0" w:color="003B79" w:themeColor="accent1"/>
        <w:bottom w:val="single" w:sz="8" w:space="0" w:color="003B79" w:themeColor="accent1"/>
        <w:right w:val="single" w:sz="8" w:space="0" w:color="003B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B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  <w:tblStylePr w:type="band1Horz">
      <w:tblPr/>
      <w:tcPr>
        <w:tcBorders>
          <w:top w:val="single" w:sz="8" w:space="0" w:color="003B79" w:themeColor="accent1"/>
          <w:left w:val="single" w:sz="8" w:space="0" w:color="003B79" w:themeColor="accent1"/>
          <w:bottom w:val="single" w:sz="8" w:space="0" w:color="003B79" w:themeColor="accent1"/>
          <w:right w:val="single" w:sz="8" w:space="0" w:color="003B79" w:themeColor="accent1"/>
        </w:tcBorders>
      </w:tcPr>
    </w:tblStylePr>
  </w:style>
  <w:style w:type="table" w:styleId="Elencochiaro-Colore2">
    <w:name w:val="Light List Accent 2"/>
    <w:basedOn w:val="Tabellanormale"/>
    <w:uiPriority w:val="61"/>
    <w:rsid w:val="00B32D7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E7D11" w:themeColor="accent2"/>
        <w:left w:val="single" w:sz="8" w:space="0" w:color="EE7D11" w:themeColor="accent2"/>
        <w:bottom w:val="single" w:sz="8" w:space="0" w:color="EE7D11" w:themeColor="accent2"/>
        <w:right w:val="single" w:sz="8" w:space="0" w:color="EE7D1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  <w:tblStylePr w:type="band1Horz">
      <w:tblPr/>
      <w:tcPr>
        <w:tcBorders>
          <w:top w:val="single" w:sz="8" w:space="0" w:color="EE7D11" w:themeColor="accent2"/>
          <w:left w:val="single" w:sz="8" w:space="0" w:color="EE7D11" w:themeColor="accent2"/>
          <w:bottom w:val="single" w:sz="8" w:space="0" w:color="EE7D11" w:themeColor="accent2"/>
          <w:right w:val="single" w:sz="8" w:space="0" w:color="EE7D11" w:themeColor="accent2"/>
        </w:tcBorders>
      </w:tcPr>
    </w:tblStylePr>
  </w:style>
  <w:style w:type="table" w:styleId="Sfondomedio1-Colore2">
    <w:name w:val="Medium Shading 1 Accent 2"/>
    <w:basedOn w:val="Tabellanormale"/>
    <w:uiPriority w:val="63"/>
    <w:rsid w:val="00C75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  <w:shd w:val="clear" w:color="auto" w:fill="EE7D1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4C" w:themeColor="accent2" w:themeTint="BF"/>
          <w:left w:val="single" w:sz="8" w:space="0" w:color="F29D4C" w:themeColor="accent2" w:themeTint="BF"/>
          <w:bottom w:val="single" w:sz="8" w:space="0" w:color="F29D4C" w:themeColor="accent2" w:themeTint="BF"/>
          <w:right w:val="single" w:sz="8" w:space="0" w:color="F29D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fasicorsivo">
    <w:name w:val="Emphasis"/>
    <w:basedOn w:val="Carpredefinitoparagrafo"/>
    <w:uiPriority w:val="20"/>
    <w:qFormat/>
    <w:rsid w:val="00076251"/>
    <w:rPr>
      <w:i/>
      <w:iCs/>
    </w:rPr>
  </w:style>
  <w:style w:type="paragraph" w:styleId="Revisione">
    <w:name w:val="Revision"/>
    <w:hidden/>
    <w:uiPriority w:val="99"/>
    <w:semiHidden/>
    <w:rsid w:val="002C53BF"/>
    <w:pPr>
      <w:spacing w:after="0" w:line="240" w:lineRule="auto"/>
    </w:pPr>
    <w:rPr>
      <w:rFonts w:eastAsiaTheme="minorEastAsia"/>
    </w:rPr>
  </w:style>
  <w:style w:type="paragraph" w:styleId="Mappadocumento">
    <w:name w:val="Document Map"/>
    <w:basedOn w:val="Normale"/>
    <w:link w:val="MappadocumentoCarattere"/>
    <w:semiHidden/>
    <w:rsid w:val="002C53BF"/>
    <w:pPr>
      <w:shd w:val="clear" w:color="auto" w:fill="000080"/>
      <w:spacing w:after="40" w:line="240" w:lineRule="auto"/>
      <w:ind w:firstLine="284"/>
      <w:jc w:val="both"/>
    </w:pPr>
    <w:rPr>
      <w:rFonts w:ascii="Tahoma" w:eastAsia="Times New Roman" w:hAnsi="Tahoma" w:cs="Times New Roman"/>
      <w:snapToGrid w:val="0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2C53BF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val="it-IT" w:eastAsia="it-IT"/>
    </w:rPr>
  </w:style>
  <w:style w:type="character" w:styleId="Rimandocommento">
    <w:name w:val="annotation reference"/>
    <w:uiPriority w:val="99"/>
    <w:semiHidden/>
    <w:unhideWhenUsed/>
    <w:rsid w:val="002C53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C53BF"/>
    <w:pPr>
      <w:spacing w:after="40" w:line="240" w:lineRule="auto"/>
      <w:ind w:firstLine="284"/>
      <w:jc w:val="both"/>
    </w:pPr>
    <w:rPr>
      <w:rFonts w:ascii="Verdana" w:eastAsia="Times New Roman" w:hAnsi="Verdana" w:cs="Times New Roman"/>
      <w:snapToGrid w:val="0"/>
      <w:sz w:val="20"/>
      <w:szCs w:val="20"/>
      <w:lang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C53BF"/>
    <w:rPr>
      <w:rFonts w:ascii="Verdana" w:eastAsia="Times New Roman" w:hAnsi="Verdana" w:cs="Times New Roman"/>
      <w:snapToGrid w:val="0"/>
      <w:sz w:val="20"/>
      <w:szCs w:val="20"/>
      <w:lang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53B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53BF"/>
    <w:rPr>
      <w:rFonts w:ascii="Verdana" w:eastAsia="Times New Roman" w:hAnsi="Verdana" w:cs="Times New Roman"/>
      <w:b/>
      <w:bCs/>
      <w:snapToGrid w:val="0"/>
      <w:sz w:val="20"/>
      <w:szCs w:val="20"/>
      <w:lang/>
    </w:rPr>
  </w:style>
  <w:style w:type="paragraph" w:customStyle="1" w:styleId="Corpsdetexte1">
    <w:name w:val="Corps de texte1"/>
    <w:basedOn w:val="Normale"/>
    <w:uiPriority w:val="99"/>
    <w:rsid w:val="002C53BF"/>
    <w:pPr>
      <w:autoSpaceDE w:val="0"/>
      <w:autoSpaceDN w:val="0"/>
      <w:spacing w:after="216" w:line="288" w:lineRule="auto"/>
    </w:pPr>
    <w:rPr>
      <w:rFonts w:ascii="HendersonBCGSerif-Regular" w:eastAsia="Calibri" w:hAnsi="HendersonBCGSerif-Regular" w:cs="Times New Roman"/>
      <w:color w:val="000000"/>
      <w:sz w:val="19"/>
      <w:szCs w:val="19"/>
      <w:lang w:val="fr-FR" w:eastAsia="fr-FR"/>
    </w:rPr>
  </w:style>
  <w:style w:type="character" w:customStyle="1" w:styleId="postbody1">
    <w:name w:val="postbody1"/>
    <w:rsid w:val="002C53BF"/>
    <w:rPr>
      <w:vanish w:val="0"/>
      <w:webHidden w:val="0"/>
      <w:specVanish w:val="0"/>
    </w:rPr>
  </w:style>
  <w:style w:type="paragraph" w:customStyle="1" w:styleId="introcapitolo">
    <w:name w:val="intro capitolo"/>
    <w:basedOn w:val="Normale"/>
    <w:qFormat/>
    <w:rsid w:val="002C53BF"/>
    <w:pPr>
      <w:widowControl w:val="0"/>
      <w:adjustRightInd w:val="0"/>
      <w:spacing w:after="160" w:line="280" w:lineRule="exact"/>
      <w:jc w:val="both"/>
      <w:textAlignment w:val="baseline"/>
    </w:pPr>
    <w:rPr>
      <w:rFonts w:ascii="Apex New Book" w:eastAsia="Times New Roman" w:hAnsi="Apex New Book" w:cs="Apex New Book"/>
      <w:color w:val="003882"/>
      <w:sz w:val="20"/>
      <w:szCs w:val="20"/>
      <w:lang w:val="it-IT" w:eastAsia="it-IT"/>
    </w:rPr>
  </w:style>
  <w:style w:type="character" w:styleId="Enfasigrassetto">
    <w:name w:val="Strong"/>
    <w:uiPriority w:val="22"/>
    <w:qFormat/>
    <w:rsid w:val="002C53B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2C5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2C53BF"/>
    <w:pPr>
      <w:spacing w:after="0" w:line="240" w:lineRule="auto"/>
    </w:pPr>
    <w:rPr>
      <w:rFonts w:ascii="Calibri" w:eastAsia="Calibri" w:hAnsi="Calibri" w:cs="Consolas"/>
      <w:szCs w:val="21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C53BF"/>
    <w:rPr>
      <w:rFonts w:ascii="Calibri" w:eastAsia="Calibri" w:hAnsi="Calibri" w:cs="Consolas"/>
      <w:szCs w:val="21"/>
      <w:lang w:val="it-IT"/>
    </w:rPr>
  </w:style>
  <w:style w:type="character" w:customStyle="1" w:styleId="postbody">
    <w:name w:val="postbody"/>
    <w:rsid w:val="002C53BF"/>
  </w:style>
  <w:style w:type="table" w:styleId="Grigliamedia1-Colore2">
    <w:name w:val="Medium Grid 1 Accent 2"/>
    <w:basedOn w:val="Tabellanormale"/>
    <w:uiPriority w:val="67"/>
    <w:rsid w:val="001D5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29D4C" w:themeColor="accent2" w:themeTint="BF"/>
        <w:left w:val="single" w:sz="8" w:space="0" w:color="F29D4C" w:themeColor="accent2" w:themeTint="BF"/>
        <w:bottom w:val="single" w:sz="8" w:space="0" w:color="F29D4C" w:themeColor="accent2" w:themeTint="BF"/>
        <w:right w:val="single" w:sz="8" w:space="0" w:color="F29D4C" w:themeColor="accent2" w:themeTint="BF"/>
        <w:insideH w:val="single" w:sz="8" w:space="0" w:color="F29D4C" w:themeColor="accent2" w:themeTint="BF"/>
        <w:insideV w:val="single" w:sz="8" w:space="0" w:color="F29D4C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9D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88" w:themeFill="accent2" w:themeFillTint="7F"/>
      </w:tcPr>
    </w:tblStylePr>
    <w:tblStylePr w:type="band1Horz">
      <w:tblPr/>
      <w:tcPr>
        <w:shd w:val="clear" w:color="auto" w:fill="F6BD88" w:themeFill="accent2" w:themeFillTint="7F"/>
      </w:tcPr>
    </w:tblStylePr>
  </w:style>
  <w:style w:type="table" w:styleId="Grigliamedia3-Colore2">
    <w:name w:val="Medium Grid 3 Accent 2"/>
    <w:basedOn w:val="Tabellanormale"/>
    <w:uiPriority w:val="69"/>
    <w:rsid w:val="001D57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7D1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7D1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88" w:themeFill="accent2" w:themeFillTint="7F"/>
      </w:tcPr>
    </w:tblStylePr>
  </w:style>
  <w:style w:type="character" w:customStyle="1" w:styleId="s56">
    <w:name w:val="s56"/>
    <w:basedOn w:val="Carpredefinitoparagrafo"/>
    <w:rsid w:val="001C5D53"/>
  </w:style>
  <w:style w:type="table" w:customStyle="1" w:styleId="Tabellagriglia5scura-colore21">
    <w:name w:val="Tabella griglia 5 scura - colore 21"/>
    <w:basedOn w:val="Tabellanormale"/>
    <w:uiPriority w:val="50"/>
    <w:rsid w:val="00C82CB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7D1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7D11" w:themeFill="accent2"/>
      </w:tcPr>
    </w:tblStylePr>
    <w:tblStylePr w:type="band1Vert">
      <w:tblPr/>
      <w:tcPr>
        <w:shd w:val="clear" w:color="auto" w:fill="F8CA9F" w:themeFill="accent2" w:themeFillTint="66"/>
      </w:tcPr>
    </w:tblStylePr>
    <w:tblStylePr w:type="band1Horz">
      <w:tblPr/>
      <w:tcPr>
        <w:shd w:val="clear" w:color="auto" w:fill="F8CA9F" w:themeFill="accent2" w:themeFillTint="66"/>
      </w:tcPr>
    </w:tblStylePr>
  </w:style>
  <w:style w:type="paragraph" w:customStyle="1" w:styleId="Nessunaspaziatura1">
    <w:name w:val="Nessuna spaziatura1"/>
    <w:rsid w:val="0021567A"/>
    <w:pPr>
      <w:spacing w:after="0" w:line="240" w:lineRule="auto"/>
    </w:pPr>
    <w:rPr>
      <w:rFonts w:ascii="Times" w:eastAsia="Times New Roman" w:hAnsi="Times" w:cs="Times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4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074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09195">
                              <w:marLeft w:val="0"/>
                              <w:marRight w:val="48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817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02972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9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942">
      <w:bodyDiv w:val="1"/>
      <w:marLeft w:val="0"/>
      <w:marRight w:val="0"/>
      <w:marTop w:val="2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9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514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78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2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98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423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7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283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0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77marcorona\Desktop\Comunicato%20stampa.dotx" TargetMode="External"/></Relationships>
</file>

<file path=word/theme/theme1.xml><?xml version="1.0" encoding="utf-8"?>
<a:theme xmlns:a="http://schemas.openxmlformats.org/drawingml/2006/main" name="Crif Credit Solutions Theme">
  <a:themeElements>
    <a:clrScheme name="Personalizzato 1">
      <a:dk1>
        <a:srgbClr val="003B79"/>
      </a:dk1>
      <a:lt1>
        <a:sysClr val="window" lastClr="FFFFFF"/>
      </a:lt1>
      <a:dk2>
        <a:srgbClr val="EC7D11"/>
      </a:dk2>
      <a:lt2>
        <a:srgbClr val="EEECE1"/>
      </a:lt2>
      <a:accent1>
        <a:srgbClr val="003B79"/>
      </a:accent1>
      <a:accent2>
        <a:srgbClr val="EE7D11"/>
      </a:accent2>
      <a:accent3>
        <a:srgbClr val="B0CFED"/>
      </a:accent3>
      <a:accent4>
        <a:srgbClr val="D9E021"/>
      </a:accent4>
      <a:accent5>
        <a:srgbClr val="DDDDDD"/>
      </a:accent5>
      <a:accent6>
        <a:srgbClr val="FFFFFF"/>
      </a:accent6>
      <a:hlink>
        <a:srgbClr val="EC7D11"/>
      </a:hlink>
      <a:folHlink>
        <a:srgbClr val="800080"/>
      </a:folHlink>
    </a:clrScheme>
    <a:fontScheme name="Crif Credit Solutions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8B3595741814786E02C542869F5AE" ma:contentTypeVersion="18" ma:contentTypeDescription="Create a new document." ma:contentTypeScope="" ma:versionID="5a46070866a63fdb6cb3b1f52a2ff492">
  <xsd:schema xmlns:xsd="http://www.w3.org/2001/XMLSchema" xmlns:xs="http://www.w3.org/2001/XMLSchema" xmlns:p="http://schemas.microsoft.com/office/2006/metadata/properties" xmlns:ns2="cf0fb631-49ae-44a5-8545-7e7e59db4641" xmlns:ns3="41b5ca3c-ba29-412d-bcc5-38227231e36f" targetNamespace="http://schemas.microsoft.com/office/2006/metadata/properties" ma:root="true" ma:fieldsID="3ad0b61f005f5f4e98ba0125bcd5a2ba" ns2:_="" ns3:_="">
    <xsd:import namespace="cf0fb631-49ae-44a5-8545-7e7e59db4641"/>
    <xsd:import namespace="41b5ca3c-ba29-412d-bcc5-38227231e36f"/>
    <xsd:element name="properties">
      <xsd:complexType>
        <xsd:sequence>
          <xsd:element name="documentManagement">
            <xsd:complexType>
              <xsd:all>
                <xsd:element ref="ns2:p0a2749f76bc40de8959b2237d098e2e" minOccurs="0"/>
                <xsd:element ref="ns3:TaxCatchAll" minOccurs="0"/>
                <xsd:element ref="ns2:b0991263f9e346e991433195435dbf79" minOccurs="0"/>
                <xsd:element ref="ns2:o057b056b35744d890f57b04607ba3fe" minOccurs="0"/>
                <xsd:element ref="ns2:f87c1b955ea24a15b99467e74c118700" minOccurs="0"/>
                <xsd:element ref="ns2:lb8fd312a2fb46c1895b1b8c5a7a74a3" minOccurs="0"/>
                <xsd:element ref="ns2:gf17117edf8044d9abc3de4921d71b80" minOccurs="0"/>
                <xsd:element ref="ns2:acf51d82acb642079b1ae678463879fe" minOccurs="0"/>
                <xsd:element ref="ns2:g8929d194f644aa889bcf860ae35ca8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b631-49ae-44a5-8545-7e7e59db4641" elementFormDefault="qualified">
    <xsd:import namespace="http://schemas.microsoft.com/office/2006/documentManagement/types"/>
    <xsd:import namespace="http://schemas.microsoft.com/office/infopath/2007/PartnerControls"/>
    <xsd:element name="p0a2749f76bc40de8959b2237d098e2e" ma:index="9" ma:taxonomy="true" ma:internalName="p0a2749f76bc40de8959b2237d098e2e" ma:taxonomyFieldName="CRIFDPTDepartment" ma:displayName="Crif Department" ma:default="1;#Finance Italy|8ac120e4-5478-4208-851b-bc26a01850a1" ma:fieldId="{90a2749f-76bc-40de-8959-b2237d098e2e}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991263f9e346e991433195435dbf79" ma:index="12" nillable="true" ma:taxonomy="true" ma:internalName="b0991263f9e346e991433195435dbf79" ma:taxonomyFieldName="CRIFDPTArea" ma:displayName="DPT Area" ma:default="2;#Market 1.1|441ca0e4-2e5f-435a-8021-15dfaa6daa11" ma:fieldId="{b0991263-f9e3-46e9-9143-3195435dbf79}" ma:taxonomyMulti="true" ma:sspId="73d35da6-a99a-44a4-943a-ec8cc720db12" ma:termSetId="52783539-8a4a-4ca8-93c9-a37c51724971" ma:anchorId="8ac120e4-5478-4208-851b-bc26a01850a1" ma:open="false" ma:isKeyword="false">
      <xsd:complexType>
        <xsd:sequence>
          <xsd:element ref="pc:Terms" minOccurs="0" maxOccurs="1"/>
        </xsd:sequence>
      </xsd:complexType>
    </xsd:element>
    <xsd:element name="o057b056b35744d890f57b04607ba3fe" ma:index="14" nillable="true" ma:taxonomy="true" ma:internalName="o057b056b35744d890f57b04607ba3fe" ma:taxonomyFieldName="CRIFAdditionalDepartment" ma:displayName="Additional Departments" ma:default="" ma:fieldId="{8057b056-b357-44d8-90f5-7b04607ba3fe}" ma:taxonomyMulti="true" ma:sspId="73d35da6-a99a-44a4-943a-ec8cc720db12" ma:termSetId="e0ce38be-dfb6-4089-992f-ca18209c94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7c1b955ea24a15b99467e74c118700" ma:index="16" nillable="true" ma:taxonomy="true" ma:internalName="f87c1b955ea24a15b99467e74c118700" ma:taxonomyFieldName="CRIFM1DocumentType" ma:displayName="Type of Document" ma:default="16;#Not Specified|73162123-f564-4ad0-9a77-69ff6eb3b967" ma:fieldId="{f87c1b95-5ea2-4a15-b994-67e74c118700}" ma:taxonomyMulti="true" ma:sspId="73d35da6-a99a-44a4-943a-ec8cc720db12" ma:termSetId="f616c682-0eff-4f85-9ead-ccde46866e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8fd312a2fb46c1895b1b8c5a7a74a3" ma:index="18" nillable="true" ma:taxonomy="true" ma:internalName="lb8fd312a2fb46c1895b1b8c5a7a74a3" ma:taxonomyFieldName="CRIFM1FrameworkPhase" ma:displayName="Framework Phase" ma:default="13;#Not Specified|d8f71dc2-db78-4d80-bad6-7109b72c9284" ma:fieldId="{5b8fd312-a2fb-46c1-895b-1b8c5a7a74a3}" ma:taxonomyMulti="true" ma:sspId="73d35da6-a99a-44a4-943a-ec8cc720db12" ma:termSetId="e10dd3b5-c09f-467f-bff5-340674e1b5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17117edf8044d9abc3de4921d71b80" ma:index="20" nillable="true" ma:taxonomy="true" ma:internalName="gf17117edf8044d9abc3de4921d71b80" ma:taxonomyFieldName="CRIFM1Line" ma:displayName="Line" ma:default="14;#Not Specified|fa1f6138-c0a1-4cb6-8089-b21b14d753aa" ma:fieldId="{0f17117e-df80-44d9-abc3-de4921d71b80}" ma:taxonomyMulti="true" ma:sspId="73d35da6-a99a-44a4-943a-ec8cc720db12" ma:termSetId="61c1dd05-b88d-44f8-bae3-d1a43186db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f51d82acb642079b1ae678463879fe" ma:index="22" nillable="true" ma:taxonomy="true" ma:internalName="acf51d82acb642079b1ae678463879fe" ma:taxonomyFieldName="CRIFM1Service" ma:displayName="Service" ma:default="15;#Not Specified|a9223184-192f-4abe-b27b-541d42754eb0" ma:fieldId="{acf51d82-acb6-4207-9b1a-e678463879fe}" ma:taxonomyMulti="true" ma:sspId="b8dc9f9c-cac6-4d46-bcdb-2b31b11f0812" ma:termSetId="a6803e96-5783-47b8-bbd6-b61ceaaceb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8929d194f644aa889bcf860ae35ca86" ma:index="24" nillable="true" ma:taxonomy="true" ma:internalName="g8929d194f644aa889bcf860ae35ca86" ma:taxonomyFieldName="CRIFM1Client" ma:displayName="Client" ma:default="12;#NOT SPECIFIED|01a83b45-1dfb-428f-9685-192f2e281a23" ma:fieldId="{08929d19-4f64-4aa8-89bc-f860ae35ca86}" ma:taxonomyMulti="true" ma:sspId="b8dc9f9c-cac6-4d46-bcdb-2b31b11f0812" ma:termSetId="ee2e9d7f-0f34-48d0-a325-d5a342fd454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5ca3c-ba29-412d-bcc5-38227231e36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5b07979-064f-4365-a171-9ce3fabae022}" ma:internalName="TaxCatchAll" ma:showField="CatchAllData" ma:web="cf0fb631-49ae-44a5-8545-7e7e59db46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0a2749f76bc40de8959b2237d098e2e xmlns="cf0fb631-49ae-44a5-8545-7e7e59db464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Italy</TermName>
          <TermId xmlns="http://schemas.microsoft.com/office/infopath/2007/PartnerControls">8ac120e4-5478-4208-851b-bc26a01850a1</TermId>
        </TermInfo>
      </Terms>
    </p0a2749f76bc40de8959b2237d098e2e>
    <TaxCatchAll xmlns="41b5ca3c-ba29-412d-bcc5-38227231e36f">
      <Value>1</Value>
    </TaxCatchAll>
    <g8929d194f644aa889bcf860ae35ca86 xmlns="cf0fb631-49ae-44a5-8545-7e7e59db4641">
      <Terms xmlns="http://schemas.microsoft.com/office/infopath/2007/PartnerControls"/>
    </g8929d194f644aa889bcf860ae35ca86>
    <acf51d82acb642079b1ae678463879fe xmlns="cf0fb631-49ae-44a5-8545-7e7e59db4641">
      <Terms xmlns="http://schemas.microsoft.com/office/infopath/2007/PartnerControls"/>
    </acf51d82acb642079b1ae678463879fe>
    <gf17117edf8044d9abc3de4921d71b80 xmlns="cf0fb631-49ae-44a5-8545-7e7e59db4641">
      <Terms xmlns="http://schemas.microsoft.com/office/infopath/2007/PartnerControls"/>
    </gf17117edf8044d9abc3de4921d71b80>
    <f87c1b955ea24a15b99467e74c118700 xmlns="cf0fb631-49ae-44a5-8545-7e7e59db4641">
      <Terms xmlns="http://schemas.microsoft.com/office/infopath/2007/PartnerControls"/>
    </f87c1b955ea24a15b99467e74c118700>
    <b0991263f9e346e991433195435dbf79 xmlns="cf0fb631-49ae-44a5-8545-7e7e59db4641">
      <Terms xmlns="http://schemas.microsoft.com/office/infopath/2007/PartnerControls"/>
    </b0991263f9e346e991433195435dbf79>
    <lb8fd312a2fb46c1895b1b8c5a7a74a3 xmlns="cf0fb631-49ae-44a5-8545-7e7e59db4641">
      <Terms xmlns="http://schemas.microsoft.com/office/infopath/2007/PartnerControls"/>
    </lb8fd312a2fb46c1895b1b8c5a7a74a3>
    <o057b056b35744d890f57b04607ba3fe xmlns="cf0fb631-49ae-44a5-8545-7e7e59db4641">
      <Terms xmlns="http://schemas.microsoft.com/office/infopath/2007/PartnerControls"/>
    </o057b056b35744d890f57b04607ba3f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C817FA-01B7-40EC-80B9-9A7A4ABB3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B005C-59E0-4E40-AA5B-D83FE44B1A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39E51C-0CDA-48EE-8854-2AC85D17CF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0fb631-49ae-44a5-8545-7e7e59db4641"/>
    <ds:schemaRef ds:uri="41b5ca3c-ba29-412d-bcc5-38227231e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373165-87E4-4706-81E2-7300899BAD15}">
  <ds:schemaRefs>
    <ds:schemaRef ds:uri="http://schemas.microsoft.com/office/2006/metadata/properties"/>
    <ds:schemaRef ds:uri="http://schemas.microsoft.com/office/infopath/2007/PartnerControls"/>
    <ds:schemaRef ds:uri="cf0fb631-49ae-44a5-8545-7e7e59db4641"/>
    <ds:schemaRef ds:uri="41b5ca3c-ba29-412d-bcc5-38227231e36f"/>
  </ds:schemaRefs>
</ds:datastoreItem>
</file>

<file path=customXml/itemProps6.xml><?xml version="1.0" encoding="utf-8"?>
<ds:datastoreItem xmlns:ds="http://schemas.openxmlformats.org/officeDocument/2006/customXml" ds:itemID="{2847193E-1FC7-4E0A-AC27-142147D16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</Template>
  <TotalTime>6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FFERTA COMMERCIALE/MANUALE PRODOTTO (SE POSSIBILE TITOLO NON PIÙ LUNGO DI TRE RIGHE)</vt:lpstr>
      <vt:lpstr>FFERTA COMMERCIALE/MANUALE PRODOTTO (SE POSSIBILE TITOLO NON PIÙ LUNGO DI TRE RIGHE)</vt:lpstr>
    </vt:vector>
  </TitlesOfParts>
  <Company>77Agency</Company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FFERTA COMMERCIALE/MANUALE PRODOTTO (SE POSSIBILE TITOLO NON PIÙ LUNGO DI TRE RIGHE)</dc:title>
  <dc:subject>Luogo, giorno/mese/anno o Versione xy</dc:subject>
  <dc:creator>Coronas Maria Grazia</dc:creator>
  <cp:lastModifiedBy>paola</cp:lastModifiedBy>
  <cp:revision>8</cp:revision>
  <cp:lastPrinted>2018-06-05T08:43:00Z</cp:lastPrinted>
  <dcterms:created xsi:type="dcterms:W3CDTF">2021-11-08T12:14:00Z</dcterms:created>
  <dcterms:modified xsi:type="dcterms:W3CDTF">2021-11-11T12:08:00Z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0x01010020F8B3595741814786E02C542869F5AE</vt:lpwstr>
  </property>
  <property fmtid="{D5CDD505-2E9C-101B-9397-08002B2CF9AE}" pid="3" name="IsMyDocuments">
    <vt:bool>true</vt:bool>
  </property>
  <property fmtid="{D5CDD505-2E9C-101B-9397-08002B2CF9AE}" pid="4" name="CRIFAdditionalDepartment">
    <vt:lpwstr/>
  </property>
  <property fmtid="{D5CDD505-2E9C-101B-9397-08002B2CF9AE}" pid="5" name="CRIFM1Line">
    <vt:lpwstr/>
  </property>
  <property fmtid="{D5CDD505-2E9C-101B-9397-08002B2CF9AE}" pid="6" name="CRIFM1Client">
    <vt:lpwstr/>
  </property>
  <property fmtid="{D5CDD505-2E9C-101B-9397-08002B2CF9AE}" pid="7" name="CRIFDPTDepartment">
    <vt:lpwstr>1;#Finance Italy|8ac120e4-5478-4208-851b-bc26a01850a1</vt:lpwstr>
  </property>
  <property fmtid="{D5CDD505-2E9C-101B-9397-08002B2CF9AE}" pid="8" name="CRIFM1Service">
    <vt:lpwstr/>
  </property>
  <property fmtid="{D5CDD505-2E9C-101B-9397-08002B2CF9AE}" pid="9" name="CRIFM1DocumentType">
    <vt:lpwstr/>
  </property>
  <property fmtid="{D5CDD505-2E9C-101B-9397-08002B2CF9AE}" pid="10" name="CRIFM1FrameworkPhase">
    <vt:lpwstr/>
  </property>
  <property fmtid="{D5CDD505-2E9C-101B-9397-08002B2CF9AE}" pid="11" name="CRIFDPTArea">
    <vt:lpwstr/>
  </property>
</Properties>
</file>