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D0946" w14:textId="04E1F64F" w:rsidR="00537390" w:rsidRPr="00537390" w:rsidRDefault="00F87F4F" w:rsidP="00FB22E0">
      <w:pPr>
        <w:spacing w:line="276" w:lineRule="auto"/>
        <w:jc w:val="both"/>
        <w:rPr>
          <w:rFonts w:asciiTheme="minorHAnsi" w:eastAsia="Times New Roman" w:hAnsiTheme="minorHAnsi"/>
          <w:b/>
          <w:sz w:val="28"/>
          <w:szCs w:val="22"/>
        </w:rPr>
      </w:pPr>
      <w:r w:rsidRPr="00F87F4F">
        <w:rPr>
          <w:rFonts w:asciiTheme="minorHAnsi" w:eastAsia="Times New Roman" w:hAnsiTheme="minorHAnsi"/>
          <w:b/>
          <w:sz w:val="28"/>
          <w:szCs w:val="22"/>
        </w:rPr>
        <w:t xml:space="preserve">XXVIII ERES </w:t>
      </w:r>
      <w:proofErr w:type="spellStart"/>
      <w:r w:rsidRPr="00F87F4F">
        <w:rPr>
          <w:rFonts w:asciiTheme="minorHAnsi" w:eastAsia="Times New Roman" w:hAnsiTheme="minorHAnsi"/>
          <w:b/>
          <w:sz w:val="28"/>
          <w:szCs w:val="22"/>
        </w:rPr>
        <w:t>Annual</w:t>
      </w:r>
      <w:proofErr w:type="spellEnd"/>
      <w:r w:rsidRPr="00F87F4F">
        <w:rPr>
          <w:rFonts w:asciiTheme="minorHAnsi" w:eastAsia="Times New Roman" w:hAnsiTheme="minorHAnsi"/>
          <w:b/>
          <w:sz w:val="28"/>
          <w:szCs w:val="22"/>
        </w:rPr>
        <w:t xml:space="preserve"> Conference 2022 Milano </w:t>
      </w:r>
      <w:r w:rsidR="008822D1">
        <w:rPr>
          <w:rFonts w:asciiTheme="minorHAnsi" w:eastAsia="Times New Roman" w:hAnsiTheme="minorHAnsi"/>
          <w:b/>
          <w:sz w:val="28"/>
          <w:szCs w:val="22"/>
        </w:rPr>
        <w:t xml:space="preserve">dal </w:t>
      </w:r>
      <w:r w:rsidR="00FB22E0">
        <w:rPr>
          <w:rFonts w:asciiTheme="minorHAnsi" w:eastAsia="Times New Roman" w:hAnsiTheme="minorHAnsi"/>
          <w:b/>
          <w:sz w:val="28"/>
          <w:szCs w:val="22"/>
        </w:rPr>
        <w:t>22</w:t>
      </w:r>
      <w:r w:rsidR="008822D1">
        <w:rPr>
          <w:rFonts w:asciiTheme="minorHAnsi" w:eastAsia="Times New Roman" w:hAnsiTheme="minorHAnsi"/>
          <w:b/>
          <w:sz w:val="28"/>
          <w:szCs w:val="22"/>
        </w:rPr>
        <w:t xml:space="preserve"> al </w:t>
      </w:r>
      <w:r w:rsidR="00FB22E0">
        <w:rPr>
          <w:rFonts w:asciiTheme="minorHAnsi" w:eastAsia="Times New Roman" w:hAnsiTheme="minorHAnsi"/>
          <w:b/>
          <w:sz w:val="28"/>
          <w:szCs w:val="22"/>
        </w:rPr>
        <w:t xml:space="preserve">25 giugno </w:t>
      </w:r>
      <w:r w:rsidR="00537390" w:rsidRPr="00537390">
        <w:rPr>
          <w:rFonts w:asciiTheme="minorHAnsi" w:eastAsia="Times New Roman" w:hAnsiTheme="minorHAnsi"/>
          <w:b/>
          <w:sz w:val="28"/>
          <w:szCs w:val="22"/>
        </w:rPr>
        <w:t xml:space="preserve">2022 </w:t>
      </w:r>
    </w:p>
    <w:p w14:paraId="39E985B7" w14:textId="77777777" w:rsidR="00537390" w:rsidRPr="00537390" w:rsidRDefault="00537390" w:rsidP="005B1533">
      <w:pPr>
        <w:spacing w:line="276" w:lineRule="auto"/>
        <w:rPr>
          <w:rFonts w:asciiTheme="minorHAnsi" w:eastAsia="Times New Roman" w:hAnsiTheme="minorHAnsi"/>
          <w:sz w:val="22"/>
          <w:szCs w:val="22"/>
        </w:rPr>
      </w:pPr>
    </w:p>
    <w:p w14:paraId="4EBB9BAA" w14:textId="3993F391" w:rsidR="00537390" w:rsidRDefault="00537390" w:rsidP="00537390">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Nel prossimo mese di giugno </w:t>
      </w:r>
      <w:r>
        <w:rPr>
          <w:rFonts w:asciiTheme="minorHAnsi" w:eastAsia="Times New Roman" w:hAnsiTheme="minorHAnsi"/>
          <w:sz w:val="22"/>
          <w:szCs w:val="22"/>
        </w:rPr>
        <w:t xml:space="preserve">si terrà a Milano la </w:t>
      </w:r>
      <w:r w:rsidR="008822D1" w:rsidRPr="008822D1">
        <w:rPr>
          <w:rFonts w:asciiTheme="minorHAnsi" w:eastAsia="Times New Roman" w:hAnsiTheme="minorHAnsi"/>
          <w:sz w:val="22"/>
          <w:szCs w:val="22"/>
        </w:rPr>
        <w:t xml:space="preserve">XXVIII </w:t>
      </w:r>
      <w:r w:rsidRPr="00537390">
        <w:rPr>
          <w:rFonts w:asciiTheme="minorHAnsi" w:eastAsia="Times New Roman" w:hAnsiTheme="minorHAnsi"/>
          <w:sz w:val="22"/>
          <w:szCs w:val="22"/>
        </w:rPr>
        <w:t xml:space="preserve">ERES </w:t>
      </w:r>
      <w:proofErr w:type="spellStart"/>
      <w:r w:rsidR="008822D1" w:rsidRPr="008822D1">
        <w:rPr>
          <w:rFonts w:asciiTheme="minorHAnsi" w:eastAsia="Times New Roman" w:hAnsiTheme="minorHAnsi"/>
          <w:sz w:val="22"/>
          <w:szCs w:val="22"/>
        </w:rPr>
        <w:t>Annual</w:t>
      </w:r>
      <w:proofErr w:type="spellEnd"/>
      <w:r w:rsidR="008822D1" w:rsidRPr="008822D1">
        <w:rPr>
          <w:rFonts w:asciiTheme="minorHAnsi" w:eastAsia="Times New Roman" w:hAnsiTheme="minorHAnsi"/>
          <w:sz w:val="22"/>
          <w:szCs w:val="22"/>
        </w:rPr>
        <w:t xml:space="preserve"> </w:t>
      </w:r>
      <w:r w:rsidRPr="00537390">
        <w:rPr>
          <w:rFonts w:asciiTheme="minorHAnsi" w:eastAsia="Times New Roman" w:hAnsiTheme="minorHAnsi"/>
          <w:sz w:val="22"/>
          <w:szCs w:val="22"/>
        </w:rPr>
        <w:t>Conference</w:t>
      </w:r>
      <w:r>
        <w:rPr>
          <w:rFonts w:asciiTheme="minorHAnsi" w:eastAsia="Times New Roman" w:hAnsiTheme="minorHAnsi"/>
          <w:sz w:val="22"/>
          <w:szCs w:val="22"/>
        </w:rPr>
        <w:t xml:space="preserve"> </w:t>
      </w:r>
      <w:r w:rsidR="00406642" w:rsidRPr="00537390">
        <w:rPr>
          <w:rFonts w:asciiTheme="minorHAnsi" w:eastAsia="Times New Roman" w:hAnsiTheme="minorHAnsi"/>
          <w:sz w:val="22"/>
          <w:szCs w:val="22"/>
        </w:rPr>
        <w:t>20</w:t>
      </w:r>
      <w:r w:rsidR="00406642">
        <w:rPr>
          <w:rFonts w:asciiTheme="minorHAnsi" w:eastAsia="Times New Roman" w:hAnsiTheme="minorHAnsi"/>
          <w:sz w:val="22"/>
          <w:szCs w:val="22"/>
        </w:rPr>
        <w:t>22</w:t>
      </w:r>
      <w:r w:rsidR="00406642" w:rsidRPr="00537390">
        <w:rPr>
          <w:rFonts w:asciiTheme="minorHAnsi" w:eastAsia="Times New Roman" w:hAnsiTheme="minorHAnsi"/>
          <w:sz w:val="22"/>
          <w:szCs w:val="22"/>
        </w:rPr>
        <w:t xml:space="preserve"> Milano (</w:t>
      </w:r>
      <w:hyperlink r:id="rId8" w:history="1">
        <w:r w:rsidR="00406642" w:rsidRPr="005005F2">
          <w:rPr>
            <w:rStyle w:val="Collegamentoipertestuale"/>
            <w:rFonts w:asciiTheme="minorHAnsi" w:eastAsia="Times New Roman" w:hAnsiTheme="minorHAnsi"/>
            <w:sz w:val="22"/>
            <w:szCs w:val="22"/>
          </w:rPr>
          <w:t>https://2022.eres.org</w:t>
        </w:r>
      </w:hyperlink>
      <w:r w:rsidR="00406642" w:rsidRPr="00537390">
        <w:rPr>
          <w:rFonts w:asciiTheme="minorHAnsi" w:eastAsia="Times New Roman" w:hAnsiTheme="minorHAnsi"/>
          <w:sz w:val="22"/>
          <w:szCs w:val="22"/>
        </w:rPr>
        <w:t>)</w:t>
      </w:r>
      <w:r w:rsidR="0053053C">
        <w:rPr>
          <w:rFonts w:asciiTheme="minorHAnsi" w:eastAsia="Times New Roman" w:hAnsiTheme="minorHAnsi"/>
          <w:sz w:val="22"/>
          <w:szCs w:val="22"/>
        </w:rPr>
        <w:t xml:space="preserve">, </w:t>
      </w:r>
      <w:r>
        <w:rPr>
          <w:rFonts w:asciiTheme="minorHAnsi" w:eastAsia="Times New Roman" w:hAnsiTheme="minorHAnsi"/>
          <w:sz w:val="22"/>
          <w:szCs w:val="22"/>
        </w:rPr>
        <w:t>la terza a svolgersi nella città meneghina dopo le edizioni del 2004 e del 2010</w:t>
      </w:r>
      <w:r w:rsidR="0053053C">
        <w:rPr>
          <w:rFonts w:asciiTheme="minorHAnsi" w:eastAsia="Times New Roman" w:hAnsiTheme="minorHAnsi"/>
          <w:sz w:val="22"/>
          <w:szCs w:val="22"/>
        </w:rPr>
        <w:t xml:space="preserve">, </w:t>
      </w:r>
      <w:r>
        <w:rPr>
          <w:rFonts w:asciiTheme="minorHAnsi" w:eastAsia="Times New Roman" w:hAnsiTheme="minorHAnsi"/>
          <w:sz w:val="22"/>
          <w:szCs w:val="22"/>
        </w:rPr>
        <w:t xml:space="preserve">il principale evento a livello europeo nell’ambito della </w:t>
      </w:r>
      <w:r w:rsidRPr="00537390">
        <w:rPr>
          <w:rFonts w:asciiTheme="minorHAnsi" w:eastAsia="Times New Roman" w:hAnsiTheme="minorHAnsi"/>
          <w:sz w:val="22"/>
          <w:szCs w:val="22"/>
        </w:rPr>
        <w:t xml:space="preserve">ricerca e della formazione nel </w:t>
      </w:r>
      <w:r w:rsidRPr="00537390">
        <w:rPr>
          <w:rFonts w:asciiTheme="minorHAnsi" w:eastAsia="Times New Roman" w:hAnsiTheme="minorHAnsi"/>
          <w:i/>
          <w:sz w:val="22"/>
          <w:szCs w:val="22"/>
        </w:rPr>
        <w:t>real estate</w:t>
      </w:r>
      <w:r>
        <w:rPr>
          <w:rFonts w:asciiTheme="minorHAnsi" w:eastAsia="Times New Roman" w:hAnsiTheme="minorHAnsi"/>
          <w:sz w:val="22"/>
          <w:szCs w:val="22"/>
        </w:rPr>
        <w:t>, nonché uno dei principali eventi a livello globale.</w:t>
      </w:r>
    </w:p>
    <w:p w14:paraId="278783F3" w14:textId="635C00C4" w:rsidR="00537390" w:rsidRPr="00537390" w:rsidRDefault="00537390" w:rsidP="00E943EB">
      <w:pPr>
        <w:spacing w:line="276" w:lineRule="auto"/>
        <w:jc w:val="both"/>
        <w:rPr>
          <w:rFonts w:asciiTheme="minorHAnsi" w:eastAsia="Times New Roman" w:hAnsiTheme="minorHAnsi"/>
          <w:i/>
          <w:sz w:val="22"/>
          <w:szCs w:val="22"/>
        </w:rPr>
      </w:pPr>
      <w:r w:rsidRPr="00537390">
        <w:rPr>
          <w:rFonts w:asciiTheme="minorHAnsi" w:eastAsia="Times New Roman" w:hAnsiTheme="minorHAnsi"/>
          <w:sz w:val="22"/>
          <w:szCs w:val="22"/>
        </w:rPr>
        <w:t>Tradizionalmente l</w:t>
      </w:r>
      <w:r w:rsidR="00EC7EE3">
        <w:rPr>
          <w:rFonts w:asciiTheme="minorHAnsi" w:eastAsia="Times New Roman" w:hAnsiTheme="minorHAnsi"/>
          <w:sz w:val="22"/>
          <w:szCs w:val="22"/>
        </w:rPr>
        <w:t>a</w:t>
      </w:r>
      <w:r w:rsidRPr="00537390">
        <w:rPr>
          <w:rFonts w:asciiTheme="minorHAnsi" w:eastAsia="Times New Roman" w:hAnsiTheme="minorHAnsi"/>
          <w:sz w:val="22"/>
          <w:szCs w:val="22"/>
        </w:rPr>
        <w:t xml:space="preserve"> ERES Conference si svolg</w:t>
      </w:r>
      <w:r w:rsidR="00EC7EE3">
        <w:rPr>
          <w:rFonts w:asciiTheme="minorHAnsi" w:eastAsia="Times New Roman" w:hAnsiTheme="minorHAnsi"/>
          <w:sz w:val="22"/>
          <w:szCs w:val="22"/>
        </w:rPr>
        <w:t xml:space="preserve">e </w:t>
      </w:r>
      <w:r w:rsidRPr="00537390">
        <w:rPr>
          <w:rFonts w:asciiTheme="minorHAnsi" w:eastAsia="Times New Roman" w:hAnsiTheme="minorHAnsi"/>
          <w:sz w:val="22"/>
          <w:szCs w:val="22"/>
        </w:rPr>
        <w:t xml:space="preserve">ogni anno in un diverso </w:t>
      </w:r>
      <w:r w:rsidR="00E943EB">
        <w:rPr>
          <w:rFonts w:asciiTheme="minorHAnsi" w:eastAsia="Times New Roman" w:hAnsiTheme="minorHAnsi"/>
          <w:sz w:val="22"/>
          <w:szCs w:val="22"/>
        </w:rPr>
        <w:t>P</w:t>
      </w:r>
      <w:r w:rsidRPr="00537390">
        <w:rPr>
          <w:rFonts w:asciiTheme="minorHAnsi" w:eastAsia="Times New Roman" w:hAnsiTheme="minorHAnsi"/>
          <w:sz w:val="22"/>
          <w:szCs w:val="22"/>
        </w:rPr>
        <w:t xml:space="preserve">aese europeo </w:t>
      </w:r>
      <w:r w:rsidR="00D430F9">
        <w:rPr>
          <w:rFonts w:asciiTheme="minorHAnsi" w:eastAsia="Times New Roman" w:hAnsiTheme="minorHAnsi"/>
          <w:sz w:val="22"/>
          <w:szCs w:val="22"/>
        </w:rPr>
        <w:t>all’inizio dell’estate</w:t>
      </w:r>
      <w:r w:rsidRPr="00537390">
        <w:rPr>
          <w:rFonts w:asciiTheme="minorHAnsi" w:eastAsia="Times New Roman" w:hAnsiTheme="minorHAnsi"/>
          <w:sz w:val="22"/>
          <w:szCs w:val="22"/>
        </w:rPr>
        <w:t xml:space="preserve">; nei quattro giorni dell’evento un </w:t>
      </w:r>
      <w:r w:rsidR="00D430F9">
        <w:rPr>
          <w:rFonts w:asciiTheme="minorHAnsi" w:eastAsia="Times New Roman" w:hAnsiTheme="minorHAnsi"/>
          <w:sz w:val="22"/>
          <w:szCs w:val="22"/>
        </w:rPr>
        <w:t xml:space="preserve">gran </w:t>
      </w:r>
      <w:r w:rsidR="00E943EB">
        <w:rPr>
          <w:rFonts w:asciiTheme="minorHAnsi" w:eastAsia="Times New Roman" w:hAnsiTheme="minorHAnsi"/>
          <w:sz w:val="22"/>
          <w:szCs w:val="22"/>
        </w:rPr>
        <w:t xml:space="preserve">numero </w:t>
      </w:r>
      <w:r w:rsidRPr="00537390">
        <w:rPr>
          <w:rFonts w:asciiTheme="minorHAnsi" w:eastAsia="Times New Roman" w:hAnsiTheme="minorHAnsi"/>
          <w:sz w:val="22"/>
          <w:szCs w:val="22"/>
        </w:rPr>
        <w:t>di delegati (</w:t>
      </w:r>
      <w:r w:rsidR="00E943EB">
        <w:rPr>
          <w:rFonts w:asciiTheme="minorHAnsi" w:eastAsia="Times New Roman" w:hAnsiTheme="minorHAnsi"/>
          <w:sz w:val="22"/>
          <w:szCs w:val="22"/>
        </w:rPr>
        <w:t>tra 250 e</w:t>
      </w:r>
      <w:r w:rsidRPr="00537390">
        <w:rPr>
          <w:rFonts w:asciiTheme="minorHAnsi" w:eastAsia="Times New Roman" w:hAnsiTheme="minorHAnsi"/>
          <w:sz w:val="22"/>
          <w:szCs w:val="22"/>
        </w:rPr>
        <w:t xml:space="preserve"> 400 </w:t>
      </w:r>
      <w:r w:rsidR="00E943EB">
        <w:rPr>
          <w:rFonts w:asciiTheme="minorHAnsi" w:eastAsia="Times New Roman" w:hAnsiTheme="minorHAnsi"/>
          <w:sz w:val="22"/>
          <w:szCs w:val="22"/>
        </w:rPr>
        <w:t>nelle ultime edizioni</w:t>
      </w:r>
      <w:r w:rsidRPr="00537390">
        <w:rPr>
          <w:rFonts w:asciiTheme="minorHAnsi" w:eastAsia="Times New Roman" w:hAnsiTheme="minorHAnsi"/>
          <w:sz w:val="22"/>
          <w:szCs w:val="22"/>
        </w:rPr>
        <w:t xml:space="preserve">, provenienti </w:t>
      </w:r>
      <w:r w:rsidR="00E943EB">
        <w:rPr>
          <w:rFonts w:asciiTheme="minorHAnsi" w:eastAsia="Times New Roman" w:hAnsiTheme="minorHAnsi"/>
          <w:sz w:val="22"/>
          <w:szCs w:val="22"/>
        </w:rPr>
        <w:t xml:space="preserve">non solo dall’Europa, ma anche da </w:t>
      </w:r>
      <w:r w:rsidR="00D430F9">
        <w:rPr>
          <w:rFonts w:asciiTheme="minorHAnsi" w:eastAsia="Times New Roman" w:hAnsiTheme="minorHAnsi"/>
          <w:sz w:val="22"/>
          <w:szCs w:val="22"/>
        </w:rPr>
        <w:t xml:space="preserve">Asia, </w:t>
      </w:r>
      <w:r w:rsidR="00D01BD9">
        <w:rPr>
          <w:rFonts w:asciiTheme="minorHAnsi" w:eastAsia="Times New Roman" w:hAnsiTheme="minorHAnsi"/>
          <w:sz w:val="22"/>
          <w:szCs w:val="22"/>
        </w:rPr>
        <w:t>Africa</w:t>
      </w:r>
      <w:r w:rsidR="00D430F9">
        <w:rPr>
          <w:rFonts w:asciiTheme="minorHAnsi" w:eastAsia="Times New Roman" w:hAnsiTheme="minorHAnsi"/>
          <w:sz w:val="22"/>
          <w:szCs w:val="22"/>
        </w:rPr>
        <w:t xml:space="preserve"> e Oceania</w:t>
      </w:r>
      <w:r w:rsidRPr="00537390">
        <w:rPr>
          <w:rFonts w:asciiTheme="minorHAnsi" w:eastAsia="Times New Roman" w:hAnsiTheme="minorHAnsi"/>
          <w:sz w:val="22"/>
          <w:szCs w:val="22"/>
        </w:rPr>
        <w:t xml:space="preserve">) si incontrano e dibattono sulle tematiche che rappresentano lo stato dell’arte della ricerca nel settore immobiliare. </w:t>
      </w:r>
    </w:p>
    <w:p w14:paraId="14DDCE75" w14:textId="32EDA0C2" w:rsidR="00537390" w:rsidRPr="00F90D32" w:rsidRDefault="00537390" w:rsidP="00E943EB">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ERES 20</w:t>
      </w:r>
      <w:r w:rsidR="00E943EB">
        <w:rPr>
          <w:rFonts w:asciiTheme="minorHAnsi" w:eastAsia="Times New Roman" w:hAnsiTheme="minorHAnsi"/>
          <w:sz w:val="22"/>
          <w:szCs w:val="22"/>
        </w:rPr>
        <w:t>22</w:t>
      </w:r>
      <w:r w:rsidRPr="00537390">
        <w:rPr>
          <w:rFonts w:asciiTheme="minorHAnsi" w:eastAsia="Times New Roman" w:hAnsiTheme="minorHAnsi"/>
          <w:sz w:val="22"/>
          <w:szCs w:val="22"/>
        </w:rPr>
        <w:t xml:space="preserve"> Milano, che si terrà dal 2</w:t>
      </w:r>
      <w:r w:rsidR="00E943EB">
        <w:rPr>
          <w:rFonts w:asciiTheme="minorHAnsi" w:eastAsia="Times New Roman" w:hAnsiTheme="minorHAnsi"/>
          <w:sz w:val="22"/>
          <w:szCs w:val="22"/>
        </w:rPr>
        <w:t>2</w:t>
      </w:r>
      <w:r w:rsidRPr="00537390">
        <w:rPr>
          <w:rFonts w:asciiTheme="minorHAnsi" w:eastAsia="Times New Roman" w:hAnsiTheme="minorHAnsi"/>
          <w:sz w:val="22"/>
          <w:szCs w:val="22"/>
        </w:rPr>
        <w:t xml:space="preserve"> al 2</w:t>
      </w:r>
      <w:r w:rsidR="00E943EB">
        <w:rPr>
          <w:rFonts w:asciiTheme="minorHAnsi" w:eastAsia="Times New Roman" w:hAnsiTheme="minorHAnsi"/>
          <w:sz w:val="22"/>
          <w:szCs w:val="22"/>
        </w:rPr>
        <w:t>5</w:t>
      </w:r>
      <w:r w:rsidRPr="00537390">
        <w:rPr>
          <w:rFonts w:asciiTheme="minorHAnsi" w:eastAsia="Times New Roman" w:hAnsiTheme="minorHAnsi"/>
          <w:sz w:val="22"/>
          <w:szCs w:val="22"/>
        </w:rPr>
        <w:t xml:space="preserve"> giugno presso il </w:t>
      </w:r>
      <w:r w:rsidR="00E943EB">
        <w:rPr>
          <w:rFonts w:asciiTheme="minorHAnsi" w:eastAsia="Times New Roman" w:hAnsiTheme="minorHAnsi"/>
          <w:sz w:val="22"/>
          <w:szCs w:val="22"/>
        </w:rPr>
        <w:t xml:space="preserve">nuovo </w:t>
      </w:r>
      <w:r w:rsidRPr="00537390">
        <w:rPr>
          <w:rFonts w:asciiTheme="minorHAnsi" w:eastAsia="Times New Roman" w:hAnsiTheme="minorHAnsi"/>
          <w:sz w:val="22"/>
          <w:szCs w:val="22"/>
        </w:rPr>
        <w:t xml:space="preserve">campus </w:t>
      </w:r>
      <w:r w:rsidR="00E943EB">
        <w:rPr>
          <w:rFonts w:asciiTheme="minorHAnsi" w:eastAsia="Times New Roman" w:hAnsiTheme="minorHAnsi"/>
          <w:sz w:val="22"/>
          <w:szCs w:val="22"/>
        </w:rPr>
        <w:t xml:space="preserve">di SDA </w:t>
      </w:r>
      <w:r w:rsidRPr="00537390">
        <w:rPr>
          <w:rFonts w:asciiTheme="minorHAnsi" w:eastAsia="Times New Roman" w:hAnsiTheme="minorHAnsi"/>
          <w:sz w:val="22"/>
          <w:szCs w:val="22"/>
        </w:rPr>
        <w:t>Bocconi</w:t>
      </w:r>
      <w:r w:rsidR="00E943EB">
        <w:rPr>
          <w:rFonts w:asciiTheme="minorHAnsi" w:eastAsia="Times New Roman" w:hAnsiTheme="minorHAnsi"/>
          <w:sz w:val="22"/>
          <w:szCs w:val="22"/>
        </w:rPr>
        <w:t xml:space="preserve"> School of Management</w:t>
      </w:r>
      <w:r w:rsidRPr="00537390">
        <w:rPr>
          <w:rFonts w:asciiTheme="minorHAnsi" w:eastAsia="Times New Roman" w:hAnsiTheme="minorHAnsi"/>
          <w:sz w:val="22"/>
          <w:szCs w:val="22"/>
        </w:rPr>
        <w:t xml:space="preserve">, è organizzata da ERES e SDA Bocconi: il </w:t>
      </w:r>
      <w:proofErr w:type="spellStart"/>
      <w:r w:rsidRPr="00537390">
        <w:rPr>
          <w:rFonts w:asciiTheme="minorHAnsi" w:eastAsia="Times New Roman" w:hAnsiTheme="minorHAnsi"/>
          <w:i/>
          <w:sz w:val="22"/>
          <w:szCs w:val="22"/>
        </w:rPr>
        <w:t>local</w:t>
      </w:r>
      <w:proofErr w:type="spellEnd"/>
      <w:r w:rsidRPr="00537390">
        <w:rPr>
          <w:rFonts w:asciiTheme="minorHAnsi" w:eastAsia="Times New Roman" w:hAnsiTheme="minorHAnsi"/>
          <w:i/>
          <w:sz w:val="22"/>
          <w:szCs w:val="22"/>
        </w:rPr>
        <w:t xml:space="preserve"> </w:t>
      </w:r>
      <w:proofErr w:type="spellStart"/>
      <w:r w:rsidRPr="00537390">
        <w:rPr>
          <w:rFonts w:asciiTheme="minorHAnsi" w:eastAsia="Times New Roman" w:hAnsiTheme="minorHAnsi"/>
          <w:i/>
          <w:sz w:val="22"/>
          <w:szCs w:val="22"/>
        </w:rPr>
        <w:t>organizing</w:t>
      </w:r>
      <w:proofErr w:type="spellEnd"/>
      <w:r w:rsidRPr="00537390">
        <w:rPr>
          <w:rFonts w:asciiTheme="minorHAnsi" w:eastAsia="Times New Roman" w:hAnsiTheme="minorHAnsi"/>
          <w:i/>
          <w:sz w:val="22"/>
          <w:szCs w:val="22"/>
        </w:rPr>
        <w:t xml:space="preserve"> </w:t>
      </w:r>
      <w:proofErr w:type="spellStart"/>
      <w:r w:rsidRPr="00537390">
        <w:rPr>
          <w:rFonts w:asciiTheme="minorHAnsi" w:eastAsia="Times New Roman" w:hAnsiTheme="minorHAnsi"/>
          <w:i/>
          <w:sz w:val="22"/>
          <w:szCs w:val="22"/>
        </w:rPr>
        <w:t>committe</w:t>
      </w:r>
      <w:r w:rsidR="00A13C59">
        <w:rPr>
          <w:rFonts w:asciiTheme="minorHAnsi" w:eastAsia="Times New Roman" w:hAnsiTheme="minorHAnsi"/>
          <w:i/>
          <w:sz w:val="22"/>
          <w:szCs w:val="22"/>
        </w:rPr>
        <w:t>e</w:t>
      </w:r>
      <w:proofErr w:type="spellEnd"/>
      <w:r w:rsidRPr="00537390">
        <w:rPr>
          <w:rFonts w:asciiTheme="minorHAnsi" w:eastAsia="Times New Roman" w:hAnsiTheme="minorHAnsi"/>
          <w:i/>
          <w:sz w:val="22"/>
          <w:szCs w:val="22"/>
        </w:rPr>
        <w:t xml:space="preserve"> </w:t>
      </w:r>
      <w:r w:rsidRPr="00537390">
        <w:rPr>
          <w:rFonts w:asciiTheme="minorHAnsi" w:eastAsia="Times New Roman" w:hAnsiTheme="minorHAnsi"/>
          <w:sz w:val="22"/>
          <w:szCs w:val="22"/>
        </w:rPr>
        <w:t xml:space="preserve">è composto, oltre che da Giacomo Morri, </w:t>
      </w:r>
      <w:proofErr w:type="spellStart"/>
      <w:r w:rsidRPr="00537390">
        <w:rPr>
          <w:rFonts w:asciiTheme="minorHAnsi" w:eastAsia="Times New Roman" w:hAnsiTheme="minorHAnsi"/>
          <w:i/>
          <w:sz w:val="22"/>
          <w:szCs w:val="22"/>
        </w:rPr>
        <w:t>chair</w:t>
      </w:r>
      <w:proofErr w:type="spellEnd"/>
      <w:r w:rsidRPr="00537390">
        <w:rPr>
          <w:rFonts w:asciiTheme="minorHAnsi" w:eastAsia="Times New Roman" w:hAnsiTheme="minorHAnsi"/>
          <w:i/>
          <w:sz w:val="22"/>
          <w:szCs w:val="22"/>
        </w:rPr>
        <w:t xml:space="preserve"> </w:t>
      </w:r>
      <w:r w:rsidRPr="00537390">
        <w:rPr>
          <w:rFonts w:asciiTheme="minorHAnsi" w:eastAsia="Times New Roman" w:hAnsiTheme="minorHAnsi"/>
          <w:sz w:val="22"/>
          <w:szCs w:val="22"/>
        </w:rPr>
        <w:t xml:space="preserve">della conferenza, </w:t>
      </w:r>
      <w:r w:rsidRPr="00FB22E0">
        <w:rPr>
          <w:rFonts w:asciiTheme="minorHAnsi" w:eastAsia="Times New Roman" w:hAnsiTheme="minorHAnsi"/>
          <w:sz w:val="22"/>
          <w:szCs w:val="22"/>
        </w:rPr>
        <w:t>anche da Paola G. Lunghini (</w:t>
      </w:r>
      <w:proofErr w:type="spellStart"/>
      <w:r w:rsidRPr="00FB22E0">
        <w:rPr>
          <w:rFonts w:asciiTheme="minorHAnsi" w:eastAsia="Times New Roman" w:hAnsiTheme="minorHAnsi"/>
          <w:i/>
          <w:sz w:val="22"/>
          <w:szCs w:val="22"/>
        </w:rPr>
        <w:t>honorary</w:t>
      </w:r>
      <w:proofErr w:type="spellEnd"/>
      <w:r w:rsidRPr="00FB22E0">
        <w:rPr>
          <w:rFonts w:asciiTheme="minorHAnsi" w:eastAsia="Times New Roman" w:hAnsiTheme="minorHAnsi"/>
          <w:i/>
          <w:sz w:val="22"/>
          <w:szCs w:val="22"/>
        </w:rPr>
        <w:t xml:space="preserve"> conference </w:t>
      </w:r>
      <w:proofErr w:type="spellStart"/>
      <w:r w:rsidRPr="00FB22E0">
        <w:rPr>
          <w:rFonts w:asciiTheme="minorHAnsi" w:eastAsia="Times New Roman" w:hAnsiTheme="minorHAnsi"/>
          <w:i/>
          <w:sz w:val="22"/>
          <w:szCs w:val="22"/>
        </w:rPr>
        <w:t>chair</w:t>
      </w:r>
      <w:proofErr w:type="spellEnd"/>
      <w:r w:rsidRPr="00FB22E0">
        <w:rPr>
          <w:rFonts w:asciiTheme="minorHAnsi" w:eastAsia="Times New Roman" w:hAnsiTheme="minorHAnsi"/>
          <w:sz w:val="22"/>
          <w:szCs w:val="22"/>
        </w:rPr>
        <w:t>), Paolo Benedetto</w:t>
      </w:r>
      <w:r w:rsidR="004D4181">
        <w:rPr>
          <w:rFonts w:asciiTheme="minorHAnsi" w:eastAsia="Times New Roman" w:hAnsiTheme="minorHAnsi"/>
          <w:sz w:val="22"/>
          <w:szCs w:val="22"/>
        </w:rPr>
        <w:t xml:space="preserve">, </w:t>
      </w:r>
      <w:r w:rsidR="00E943EB" w:rsidRPr="00FB22E0">
        <w:rPr>
          <w:rFonts w:asciiTheme="minorHAnsi" w:eastAsia="Times New Roman" w:hAnsiTheme="minorHAnsi"/>
          <w:sz w:val="22"/>
          <w:szCs w:val="22"/>
        </w:rPr>
        <w:t>Federico Colantoni</w:t>
      </w:r>
      <w:r w:rsidR="004D4181">
        <w:rPr>
          <w:rFonts w:asciiTheme="minorHAnsi" w:eastAsia="Times New Roman" w:hAnsiTheme="minorHAnsi"/>
          <w:sz w:val="22"/>
          <w:szCs w:val="22"/>
        </w:rPr>
        <w:t>, Massimo Guidolin, Gianluca Marcato</w:t>
      </w:r>
      <w:r w:rsidR="00BD72E0">
        <w:rPr>
          <w:rFonts w:asciiTheme="minorHAnsi" w:eastAsia="Times New Roman" w:hAnsiTheme="minorHAnsi"/>
          <w:sz w:val="22"/>
          <w:szCs w:val="22"/>
        </w:rPr>
        <w:t>,</w:t>
      </w:r>
      <w:r w:rsidR="004D4181">
        <w:rPr>
          <w:rFonts w:asciiTheme="minorHAnsi" w:eastAsia="Times New Roman" w:hAnsiTheme="minorHAnsi"/>
          <w:sz w:val="22"/>
          <w:szCs w:val="22"/>
        </w:rPr>
        <w:t xml:space="preserve"> Marco Percoco</w:t>
      </w:r>
      <w:r w:rsidR="004B0994">
        <w:rPr>
          <w:rFonts w:asciiTheme="minorHAnsi" w:eastAsia="Times New Roman" w:hAnsiTheme="minorHAnsi"/>
          <w:sz w:val="22"/>
          <w:szCs w:val="22"/>
        </w:rPr>
        <w:t xml:space="preserve"> </w:t>
      </w:r>
      <w:r w:rsidR="00BD72E0">
        <w:rPr>
          <w:rFonts w:asciiTheme="minorHAnsi" w:eastAsia="Times New Roman" w:hAnsiTheme="minorHAnsi"/>
          <w:sz w:val="22"/>
          <w:szCs w:val="22"/>
        </w:rPr>
        <w:t>e Uberto Visconti di Massino</w:t>
      </w:r>
      <w:r w:rsidRPr="00FB22E0">
        <w:rPr>
          <w:rFonts w:asciiTheme="minorHAnsi" w:eastAsia="Times New Roman" w:hAnsiTheme="minorHAnsi"/>
          <w:sz w:val="22"/>
          <w:szCs w:val="22"/>
        </w:rPr>
        <w:t>. La conferenza</w:t>
      </w:r>
      <w:r w:rsidRPr="00537390">
        <w:rPr>
          <w:rFonts w:asciiTheme="minorHAnsi" w:eastAsia="Times New Roman" w:hAnsiTheme="minorHAnsi"/>
          <w:sz w:val="22"/>
          <w:szCs w:val="22"/>
        </w:rPr>
        <w:t xml:space="preserve"> si avvale anche del supporto di un co</w:t>
      </w:r>
      <w:r w:rsidRPr="00FB22E0">
        <w:rPr>
          <w:rFonts w:asciiTheme="minorHAnsi" w:eastAsia="Times New Roman" w:hAnsiTheme="minorHAnsi"/>
          <w:sz w:val="22"/>
          <w:szCs w:val="22"/>
        </w:rPr>
        <w:t xml:space="preserve">mitato scientifico, formato dai </w:t>
      </w:r>
      <w:proofErr w:type="spellStart"/>
      <w:r w:rsidRPr="00FB22E0">
        <w:rPr>
          <w:rFonts w:asciiTheme="minorHAnsi" w:eastAsia="Times New Roman" w:hAnsiTheme="minorHAnsi"/>
          <w:i/>
          <w:sz w:val="22"/>
          <w:szCs w:val="22"/>
        </w:rPr>
        <w:t>board</w:t>
      </w:r>
      <w:proofErr w:type="spellEnd"/>
      <w:r w:rsidRPr="00FB22E0">
        <w:rPr>
          <w:rFonts w:asciiTheme="minorHAnsi" w:eastAsia="Times New Roman" w:hAnsiTheme="minorHAnsi"/>
          <w:i/>
          <w:sz w:val="22"/>
          <w:szCs w:val="22"/>
        </w:rPr>
        <w:t xml:space="preserve"> </w:t>
      </w:r>
      <w:proofErr w:type="spellStart"/>
      <w:r w:rsidRPr="00FB22E0">
        <w:rPr>
          <w:rFonts w:asciiTheme="minorHAnsi" w:eastAsia="Times New Roman" w:hAnsiTheme="minorHAnsi"/>
          <w:i/>
          <w:sz w:val="22"/>
          <w:szCs w:val="22"/>
        </w:rPr>
        <w:t>member</w:t>
      </w:r>
      <w:proofErr w:type="spellEnd"/>
      <w:r w:rsidRPr="00FB22E0">
        <w:rPr>
          <w:rFonts w:asciiTheme="minorHAnsi" w:eastAsia="Times New Roman" w:hAnsiTheme="minorHAnsi"/>
          <w:sz w:val="22"/>
          <w:szCs w:val="22"/>
        </w:rPr>
        <w:t xml:space="preserve"> di ERES</w:t>
      </w:r>
      <w:r w:rsidR="00FB22E0" w:rsidRPr="00FB22E0">
        <w:rPr>
          <w:rFonts w:asciiTheme="minorHAnsi" w:eastAsia="Times New Roman" w:hAnsiTheme="minorHAnsi"/>
          <w:sz w:val="22"/>
          <w:szCs w:val="22"/>
        </w:rPr>
        <w:t xml:space="preserve"> e da alcuni prestigiosi accademici a livello nazionale</w:t>
      </w:r>
      <w:r w:rsidRPr="00FB22E0">
        <w:rPr>
          <w:rFonts w:asciiTheme="minorHAnsi" w:eastAsia="Times New Roman" w:hAnsiTheme="minorHAnsi"/>
          <w:sz w:val="22"/>
          <w:szCs w:val="22"/>
        </w:rPr>
        <w:t>.</w:t>
      </w:r>
      <w:r w:rsidR="00F90D32">
        <w:rPr>
          <w:rFonts w:asciiTheme="minorHAnsi" w:eastAsia="Times New Roman" w:hAnsiTheme="minorHAnsi"/>
          <w:sz w:val="22"/>
          <w:szCs w:val="22"/>
        </w:rPr>
        <w:t xml:space="preserve"> Sarà possibile partecipare alla conferenza anche in modalità </w:t>
      </w:r>
      <w:r w:rsidR="00F90D32">
        <w:rPr>
          <w:rFonts w:asciiTheme="minorHAnsi" w:eastAsia="Times New Roman" w:hAnsiTheme="minorHAnsi"/>
          <w:i/>
          <w:sz w:val="22"/>
          <w:szCs w:val="22"/>
        </w:rPr>
        <w:t>on-line</w:t>
      </w:r>
      <w:r w:rsidR="00F90D32">
        <w:rPr>
          <w:rFonts w:asciiTheme="minorHAnsi" w:eastAsia="Times New Roman" w:hAnsiTheme="minorHAnsi"/>
          <w:sz w:val="22"/>
          <w:szCs w:val="22"/>
        </w:rPr>
        <w:t xml:space="preserve">, </w:t>
      </w:r>
      <w:r w:rsidR="006047F7">
        <w:rPr>
          <w:rFonts w:asciiTheme="minorHAnsi" w:eastAsia="Times New Roman" w:hAnsiTheme="minorHAnsi"/>
          <w:sz w:val="22"/>
          <w:szCs w:val="22"/>
        </w:rPr>
        <w:t>accedendo</w:t>
      </w:r>
      <w:r w:rsidR="00F90D32">
        <w:rPr>
          <w:rFonts w:asciiTheme="minorHAnsi" w:eastAsia="Times New Roman" w:hAnsiTheme="minorHAnsi"/>
          <w:sz w:val="22"/>
          <w:szCs w:val="22"/>
        </w:rPr>
        <w:t xml:space="preserve"> a tutte le sessioni di lavoro e </w:t>
      </w:r>
      <w:r w:rsidR="006047F7">
        <w:rPr>
          <w:rFonts w:asciiTheme="minorHAnsi" w:eastAsia="Times New Roman" w:hAnsiTheme="minorHAnsi"/>
          <w:sz w:val="22"/>
          <w:szCs w:val="22"/>
        </w:rPr>
        <w:t>presentando</w:t>
      </w:r>
      <w:r w:rsidR="00F90D32">
        <w:rPr>
          <w:rFonts w:asciiTheme="minorHAnsi" w:eastAsia="Times New Roman" w:hAnsiTheme="minorHAnsi"/>
          <w:sz w:val="22"/>
          <w:szCs w:val="22"/>
        </w:rPr>
        <w:t xml:space="preserve"> i </w:t>
      </w:r>
      <w:r w:rsidR="00F90D32" w:rsidRPr="00774089">
        <w:rPr>
          <w:rFonts w:asciiTheme="minorHAnsi" w:eastAsia="Times New Roman" w:hAnsiTheme="minorHAnsi"/>
          <w:i/>
          <w:sz w:val="22"/>
          <w:szCs w:val="22"/>
        </w:rPr>
        <w:t>paper</w:t>
      </w:r>
      <w:r w:rsidR="00F90D32">
        <w:rPr>
          <w:rFonts w:asciiTheme="minorHAnsi" w:eastAsia="Times New Roman" w:hAnsiTheme="minorHAnsi"/>
          <w:sz w:val="22"/>
          <w:szCs w:val="22"/>
        </w:rPr>
        <w:t xml:space="preserve"> in apposite sessioni dedicate.</w:t>
      </w:r>
    </w:p>
    <w:p w14:paraId="67489E7B" w14:textId="32ADE745" w:rsidR="00B81BA9" w:rsidRDefault="00537390" w:rsidP="00E943EB">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Il programma prevede quattro giornate di lavori, il tutto in lingua inglese nel pieno spirito dell’internazionalità che contraddistingue l’evento, con a complemento una serie di eventi sociali di primissimo livello. </w:t>
      </w:r>
    </w:p>
    <w:p w14:paraId="1C46156E" w14:textId="542695AB" w:rsidR="00537390" w:rsidRPr="00F06ACC" w:rsidRDefault="00537390" w:rsidP="00E943EB">
      <w:pPr>
        <w:spacing w:line="276" w:lineRule="auto"/>
        <w:jc w:val="both"/>
        <w:rPr>
          <w:rFonts w:asciiTheme="minorHAnsi" w:eastAsia="Times New Roman" w:hAnsiTheme="minorHAnsi"/>
          <w:sz w:val="22"/>
          <w:szCs w:val="22"/>
        </w:rPr>
      </w:pPr>
      <w:r w:rsidRPr="00F06ACC">
        <w:rPr>
          <w:rFonts w:asciiTheme="minorHAnsi" w:eastAsia="Times New Roman" w:hAnsiTheme="minorHAnsi"/>
          <w:sz w:val="22"/>
          <w:szCs w:val="22"/>
        </w:rPr>
        <w:t xml:space="preserve">I temi della conferenza sono numerosi e coprono tutti i principali ambiti del </w:t>
      </w:r>
      <w:r w:rsidRPr="00F06ACC">
        <w:rPr>
          <w:rFonts w:asciiTheme="minorHAnsi" w:eastAsia="Times New Roman" w:hAnsiTheme="minorHAnsi"/>
          <w:i/>
          <w:sz w:val="22"/>
          <w:szCs w:val="22"/>
        </w:rPr>
        <w:t>real estate</w:t>
      </w:r>
      <w:r w:rsidR="00E943EB" w:rsidRPr="00F06ACC">
        <w:rPr>
          <w:rFonts w:asciiTheme="minorHAnsi" w:eastAsia="Times New Roman" w:hAnsiTheme="minorHAnsi"/>
          <w:sz w:val="22"/>
          <w:szCs w:val="22"/>
        </w:rPr>
        <w:t xml:space="preserve"> (tra questi </w:t>
      </w:r>
      <w:r w:rsidR="00E943EB" w:rsidRPr="00F06ACC">
        <w:rPr>
          <w:rFonts w:asciiTheme="minorHAnsi" w:eastAsia="Times New Roman" w:hAnsiTheme="minorHAnsi"/>
          <w:i/>
          <w:sz w:val="22"/>
          <w:szCs w:val="22"/>
        </w:rPr>
        <w:t>Corporate Real Estate Management</w:t>
      </w:r>
      <w:r w:rsidR="00E943EB" w:rsidRPr="00F06ACC">
        <w:rPr>
          <w:rFonts w:asciiTheme="minorHAnsi" w:eastAsia="Times New Roman" w:hAnsiTheme="minorHAnsi"/>
          <w:sz w:val="22"/>
          <w:szCs w:val="22"/>
        </w:rPr>
        <w:t xml:space="preserve">, </w:t>
      </w:r>
      <w:r w:rsidR="00E943EB" w:rsidRPr="00F06ACC">
        <w:rPr>
          <w:rFonts w:asciiTheme="minorHAnsi" w:eastAsia="Times New Roman" w:hAnsiTheme="minorHAnsi"/>
          <w:i/>
          <w:sz w:val="22"/>
          <w:szCs w:val="22"/>
        </w:rPr>
        <w:t>Valuation and Appraisal</w:t>
      </w:r>
      <w:r w:rsidR="00E943EB" w:rsidRPr="00F06ACC">
        <w:rPr>
          <w:rFonts w:asciiTheme="minorHAnsi" w:eastAsia="Times New Roman" w:hAnsiTheme="minorHAnsi"/>
          <w:sz w:val="22"/>
          <w:szCs w:val="22"/>
        </w:rPr>
        <w:t xml:space="preserve">, </w:t>
      </w:r>
      <w:r w:rsidR="00E943EB" w:rsidRPr="00F06ACC">
        <w:rPr>
          <w:rFonts w:asciiTheme="minorHAnsi" w:eastAsia="Times New Roman" w:hAnsiTheme="minorHAnsi"/>
          <w:i/>
          <w:sz w:val="22"/>
          <w:szCs w:val="22"/>
        </w:rPr>
        <w:t>Real Estate and Economics</w:t>
      </w:r>
      <w:r w:rsidR="00E943EB" w:rsidRPr="00F06ACC">
        <w:rPr>
          <w:rFonts w:asciiTheme="minorHAnsi" w:eastAsia="Times New Roman" w:hAnsiTheme="minorHAnsi"/>
          <w:sz w:val="22"/>
          <w:szCs w:val="22"/>
        </w:rPr>
        <w:t xml:space="preserve">, </w:t>
      </w:r>
      <w:r w:rsidR="00E943EB" w:rsidRPr="00F06ACC">
        <w:rPr>
          <w:rFonts w:asciiTheme="minorHAnsi" w:eastAsia="Times New Roman" w:hAnsiTheme="minorHAnsi"/>
          <w:i/>
          <w:sz w:val="22"/>
          <w:szCs w:val="22"/>
        </w:rPr>
        <w:t>Real Estate Finance and Investments</w:t>
      </w:r>
      <w:r w:rsidR="00E943EB" w:rsidRPr="00F06ACC">
        <w:rPr>
          <w:rFonts w:asciiTheme="minorHAnsi" w:eastAsia="Times New Roman" w:hAnsiTheme="minorHAnsi"/>
          <w:sz w:val="22"/>
          <w:szCs w:val="22"/>
        </w:rPr>
        <w:t xml:space="preserve">, </w:t>
      </w:r>
      <w:r w:rsidR="00E943EB" w:rsidRPr="00F06ACC">
        <w:rPr>
          <w:rFonts w:asciiTheme="minorHAnsi" w:eastAsia="Times New Roman" w:hAnsiTheme="minorHAnsi"/>
          <w:i/>
          <w:sz w:val="22"/>
          <w:szCs w:val="22"/>
        </w:rPr>
        <w:t>Housing</w:t>
      </w:r>
      <w:r w:rsidR="00E943EB" w:rsidRPr="00F06ACC">
        <w:rPr>
          <w:rFonts w:asciiTheme="minorHAnsi" w:eastAsia="Times New Roman" w:hAnsiTheme="minorHAnsi"/>
          <w:sz w:val="22"/>
          <w:szCs w:val="22"/>
        </w:rPr>
        <w:t xml:space="preserve">, </w:t>
      </w:r>
      <w:r w:rsidR="00E943EB" w:rsidRPr="00F06ACC">
        <w:rPr>
          <w:rFonts w:asciiTheme="minorHAnsi" w:eastAsia="Times New Roman" w:hAnsiTheme="minorHAnsi"/>
          <w:i/>
          <w:sz w:val="22"/>
          <w:szCs w:val="22"/>
        </w:rPr>
        <w:t xml:space="preserve">Urban and </w:t>
      </w:r>
      <w:proofErr w:type="spellStart"/>
      <w:r w:rsidR="00E943EB" w:rsidRPr="00F06ACC">
        <w:rPr>
          <w:rFonts w:asciiTheme="minorHAnsi" w:eastAsia="Times New Roman" w:hAnsiTheme="minorHAnsi"/>
          <w:i/>
          <w:sz w:val="22"/>
          <w:szCs w:val="22"/>
        </w:rPr>
        <w:t>Regional</w:t>
      </w:r>
      <w:proofErr w:type="spellEnd"/>
      <w:r w:rsidR="00E943EB" w:rsidRPr="00F06ACC">
        <w:rPr>
          <w:rFonts w:asciiTheme="minorHAnsi" w:eastAsia="Times New Roman" w:hAnsiTheme="minorHAnsi"/>
          <w:i/>
          <w:sz w:val="22"/>
          <w:szCs w:val="22"/>
        </w:rPr>
        <w:t xml:space="preserve"> Analysis</w:t>
      </w:r>
      <w:r w:rsidR="00E943EB" w:rsidRPr="00F06ACC">
        <w:rPr>
          <w:rFonts w:asciiTheme="minorHAnsi" w:eastAsia="Times New Roman" w:hAnsiTheme="minorHAnsi"/>
          <w:sz w:val="22"/>
          <w:szCs w:val="22"/>
        </w:rPr>
        <w:t xml:space="preserve">, </w:t>
      </w:r>
      <w:proofErr w:type="spellStart"/>
      <w:r w:rsidR="00E943EB" w:rsidRPr="00F06ACC">
        <w:rPr>
          <w:rFonts w:asciiTheme="minorHAnsi" w:eastAsia="Times New Roman" w:hAnsiTheme="minorHAnsi"/>
          <w:i/>
          <w:sz w:val="22"/>
          <w:szCs w:val="22"/>
        </w:rPr>
        <w:t>Sustainable</w:t>
      </w:r>
      <w:proofErr w:type="spellEnd"/>
      <w:r w:rsidR="00E943EB" w:rsidRPr="00F06ACC">
        <w:rPr>
          <w:rFonts w:asciiTheme="minorHAnsi" w:eastAsia="Times New Roman" w:hAnsiTheme="minorHAnsi"/>
          <w:i/>
          <w:sz w:val="22"/>
          <w:szCs w:val="22"/>
        </w:rPr>
        <w:t xml:space="preserve"> Real Estate</w:t>
      </w:r>
      <w:r w:rsidR="00E943EB" w:rsidRPr="00F06ACC">
        <w:rPr>
          <w:rFonts w:asciiTheme="minorHAnsi" w:eastAsia="Times New Roman" w:hAnsiTheme="minorHAnsi"/>
          <w:sz w:val="22"/>
          <w:szCs w:val="22"/>
        </w:rPr>
        <w:t xml:space="preserve">, </w:t>
      </w:r>
      <w:r w:rsidR="00E943EB" w:rsidRPr="00F06ACC">
        <w:rPr>
          <w:rFonts w:asciiTheme="minorHAnsi" w:eastAsia="Times New Roman" w:hAnsiTheme="minorHAnsi"/>
          <w:i/>
          <w:sz w:val="22"/>
          <w:szCs w:val="22"/>
        </w:rPr>
        <w:t>New Technology and Data in Real Estate</w:t>
      </w:r>
      <w:r w:rsidR="00E943EB" w:rsidRPr="00F06ACC">
        <w:rPr>
          <w:rFonts w:asciiTheme="minorHAnsi" w:eastAsia="Times New Roman" w:hAnsiTheme="minorHAnsi"/>
          <w:sz w:val="22"/>
          <w:szCs w:val="22"/>
        </w:rPr>
        <w:t>)</w:t>
      </w:r>
      <w:r w:rsidRPr="00F06ACC">
        <w:rPr>
          <w:rFonts w:asciiTheme="minorHAnsi" w:eastAsia="Times New Roman" w:hAnsiTheme="minorHAnsi"/>
          <w:sz w:val="22"/>
          <w:szCs w:val="22"/>
        </w:rPr>
        <w:t>.</w:t>
      </w:r>
    </w:p>
    <w:p w14:paraId="47B0D5E8" w14:textId="67F4BAF5" w:rsidR="00537390" w:rsidRPr="00537390" w:rsidRDefault="00E943EB" w:rsidP="00E943EB">
      <w:pPr>
        <w:spacing w:line="276" w:lineRule="auto"/>
        <w:jc w:val="both"/>
        <w:rPr>
          <w:rFonts w:asciiTheme="minorHAnsi" w:eastAsia="Times New Roman" w:hAnsiTheme="minorHAnsi"/>
          <w:sz w:val="22"/>
          <w:szCs w:val="22"/>
        </w:rPr>
      </w:pPr>
      <w:r>
        <w:rPr>
          <w:rFonts w:asciiTheme="minorHAnsi" w:eastAsia="Times New Roman" w:hAnsiTheme="minorHAnsi"/>
          <w:sz w:val="22"/>
          <w:szCs w:val="22"/>
        </w:rPr>
        <w:t>Nel pomeriggio di mercoledì 22</w:t>
      </w:r>
      <w:r w:rsidR="00537390" w:rsidRPr="00537390">
        <w:rPr>
          <w:rFonts w:asciiTheme="minorHAnsi" w:eastAsia="Times New Roman" w:hAnsiTheme="minorHAnsi"/>
          <w:sz w:val="22"/>
          <w:szCs w:val="22"/>
        </w:rPr>
        <w:t xml:space="preserve"> i lavori si aprono con le </w:t>
      </w:r>
      <w:proofErr w:type="spellStart"/>
      <w:r w:rsidR="00537390" w:rsidRPr="00537390">
        <w:rPr>
          <w:rFonts w:asciiTheme="minorHAnsi" w:eastAsia="Times New Roman" w:hAnsiTheme="minorHAnsi"/>
          <w:i/>
          <w:sz w:val="22"/>
          <w:szCs w:val="22"/>
        </w:rPr>
        <w:t>doctoral</w:t>
      </w:r>
      <w:proofErr w:type="spellEnd"/>
      <w:r w:rsidR="00537390" w:rsidRPr="00537390">
        <w:rPr>
          <w:rFonts w:asciiTheme="minorHAnsi" w:eastAsia="Times New Roman" w:hAnsiTheme="minorHAnsi"/>
          <w:i/>
          <w:sz w:val="22"/>
          <w:szCs w:val="22"/>
        </w:rPr>
        <w:t xml:space="preserve"> session</w:t>
      </w:r>
      <w:r w:rsidR="00537390" w:rsidRPr="00537390">
        <w:rPr>
          <w:rFonts w:asciiTheme="minorHAnsi" w:eastAsia="Times New Roman" w:hAnsiTheme="minorHAnsi"/>
          <w:sz w:val="22"/>
          <w:szCs w:val="22"/>
        </w:rPr>
        <w:t xml:space="preserve">, dedicate agli studenti dei dottorati di ricerca che presentano i lavori con un confronto diretto con i </w:t>
      </w:r>
      <w:proofErr w:type="spellStart"/>
      <w:r w:rsidR="00537390" w:rsidRPr="00537390">
        <w:rPr>
          <w:rFonts w:asciiTheme="minorHAnsi" w:eastAsia="Times New Roman" w:hAnsiTheme="minorHAnsi"/>
          <w:i/>
          <w:sz w:val="22"/>
          <w:szCs w:val="22"/>
        </w:rPr>
        <w:t>discussant</w:t>
      </w:r>
      <w:proofErr w:type="spellEnd"/>
      <w:r w:rsidR="00537390" w:rsidRPr="00537390">
        <w:rPr>
          <w:rFonts w:asciiTheme="minorHAnsi" w:eastAsia="Times New Roman" w:hAnsiTheme="minorHAnsi"/>
          <w:sz w:val="22"/>
          <w:szCs w:val="22"/>
        </w:rPr>
        <w:t xml:space="preserve"> accademici. Durante il pomeriggio è prevista una sessione di lavoro su come realizzare un articolo scientifico e come sottoporlo al comitato editoriale nel modo più efficace al fine di ottenerne la pubblicazione. La giornata si conclude con il primo evento sociale, un </w:t>
      </w:r>
      <w:proofErr w:type="spellStart"/>
      <w:r w:rsidR="00537390" w:rsidRPr="00537390">
        <w:rPr>
          <w:rFonts w:asciiTheme="minorHAnsi" w:eastAsia="Times New Roman" w:hAnsiTheme="minorHAnsi"/>
          <w:i/>
          <w:sz w:val="22"/>
          <w:szCs w:val="22"/>
        </w:rPr>
        <w:t>ice-breaker</w:t>
      </w:r>
      <w:proofErr w:type="spellEnd"/>
      <w:r w:rsidR="00537390" w:rsidRPr="00537390">
        <w:rPr>
          <w:rFonts w:asciiTheme="minorHAnsi" w:eastAsia="Times New Roman" w:hAnsiTheme="minorHAnsi"/>
          <w:i/>
          <w:sz w:val="22"/>
          <w:szCs w:val="22"/>
        </w:rPr>
        <w:t xml:space="preserve"> party</w:t>
      </w:r>
      <w:r>
        <w:rPr>
          <w:rFonts w:asciiTheme="minorHAnsi" w:eastAsia="Times New Roman" w:hAnsiTheme="minorHAnsi"/>
          <w:sz w:val="22"/>
          <w:szCs w:val="22"/>
        </w:rPr>
        <w:t xml:space="preserve"> in cui si dà</w:t>
      </w:r>
      <w:r w:rsidR="00537390" w:rsidRPr="00537390">
        <w:rPr>
          <w:rFonts w:asciiTheme="minorHAnsi" w:eastAsia="Times New Roman" w:hAnsiTheme="minorHAnsi"/>
          <w:sz w:val="22"/>
          <w:szCs w:val="22"/>
        </w:rPr>
        <w:t xml:space="preserve"> il benvenuto agli ospiti in una cornice informale, ma in una </w:t>
      </w:r>
      <w:r w:rsidR="00537390" w:rsidRPr="00537390">
        <w:rPr>
          <w:rFonts w:asciiTheme="minorHAnsi" w:eastAsia="Times New Roman" w:hAnsiTheme="minorHAnsi"/>
          <w:i/>
          <w:sz w:val="22"/>
          <w:szCs w:val="22"/>
        </w:rPr>
        <w:t>venue</w:t>
      </w:r>
      <w:r w:rsidR="00537390" w:rsidRPr="00537390">
        <w:rPr>
          <w:rFonts w:asciiTheme="minorHAnsi" w:eastAsia="Times New Roman" w:hAnsiTheme="minorHAnsi"/>
          <w:sz w:val="22"/>
          <w:szCs w:val="22"/>
        </w:rPr>
        <w:t xml:space="preserve"> di grande impatto. </w:t>
      </w:r>
    </w:p>
    <w:p w14:paraId="660B00EB" w14:textId="27526DFF" w:rsidR="00537390" w:rsidRDefault="00537390" w:rsidP="00E943EB">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I lavori prendono ufficialmente avvio nella mattinata di giovedì 2</w:t>
      </w:r>
      <w:r w:rsidR="00E943EB">
        <w:rPr>
          <w:rFonts w:asciiTheme="minorHAnsi" w:eastAsia="Times New Roman" w:hAnsiTheme="minorHAnsi"/>
          <w:sz w:val="22"/>
          <w:szCs w:val="22"/>
        </w:rPr>
        <w:t>3</w:t>
      </w:r>
      <w:r w:rsidRPr="00537390">
        <w:rPr>
          <w:rFonts w:asciiTheme="minorHAnsi" w:eastAsia="Times New Roman" w:hAnsiTheme="minorHAnsi"/>
          <w:sz w:val="22"/>
          <w:szCs w:val="22"/>
        </w:rPr>
        <w:t xml:space="preserve"> quando è prevista la cerimonia di apertura con </w:t>
      </w:r>
      <w:proofErr w:type="spellStart"/>
      <w:r w:rsidRPr="00537390">
        <w:rPr>
          <w:rFonts w:asciiTheme="minorHAnsi" w:eastAsia="Times New Roman" w:hAnsiTheme="minorHAnsi"/>
          <w:i/>
          <w:sz w:val="22"/>
          <w:szCs w:val="22"/>
        </w:rPr>
        <w:t>key</w:t>
      </w:r>
      <w:proofErr w:type="spellEnd"/>
      <w:r w:rsidRPr="00537390">
        <w:rPr>
          <w:rFonts w:asciiTheme="minorHAnsi" w:eastAsia="Times New Roman" w:hAnsiTheme="minorHAnsi"/>
          <w:i/>
          <w:sz w:val="22"/>
          <w:szCs w:val="22"/>
        </w:rPr>
        <w:t xml:space="preserve"> note speaker</w:t>
      </w:r>
      <w:r w:rsidR="00D01BD9">
        <w:rPr>
          <w:rFonts w:asciiTheme="minorHAnsi" w:eastAsia="Times New Roman" w:hAnsiTheme="minorHAnsi"/>
          <w:sz w:val="22"/>
          <w:szCs w:val="22"/>
        </w:rPr>
        <w:t xml:space="preserve"> di livello internazionale</w:t>
      </w:r>
      <w:r w:rsidR="00B81BA9">
        <w:rPr>
          <w:rFonts w:asciiTheme="minorHAnsi" w:eastAsia="Times New Roman" w:hAnsiTheme="minorHAnsi"/>
          <w:sz w:val="22"/>
          <w:szCs w:val="22"/>
        </w:rPr>
        <w:t>, tra manager e accademici</w:t>
      </w:r>
      <w:r w:rsidR="00D01BD9">
        <w:rPr>
          <w:rFonts w:asciiTheme="minorHAnsi" w:eastAsia="Times New Roman" w:hAnsiTheme="minorHAnsi"/>
          <w:sz w:val="22"/>
          <w:szCs w:val="22"/>
        </w:rPr>
        <w:t>.</w:t>
      </w:r>
    </w:p>
    <w:p w14:paraId="1A7F4A0F" w14:textId="77777777" w:rsidR="00F06ACC" w:rsidRDefault="00F06ACC" w:rsidP="00F06ACC">
      <w:pPr>
        <w:spacing w:line="276" w:lineRule="auto"/>
        <w:jc w:val="both"/>
        <w:rPr>
          <w:rFonts w:asciiTheme="minorHAnsi" w:eastAsia="Times New Roman" w:hAnsiTheme="minorHAnsi"/>
          <w:sz w:val="22"/>
          <w:szCs w:val="22"/>
        </w:rPr>
      </w:pPr>
      <w:r w:rsidRPr="00B42805">
        <w:rPr>
          <w:rFonts w:asciiTheme="minorHAnsi" w:eastAsia="Times New Roman" w:hAnsiTheme="minorHAnsi"/>
          <w:sz w:val="22"/>
          <w:szCs w:val="22"/>
        </w:rPr>
        <w:t xml:space="preserve">Aldo Mazzocco, CEO, Generali Real Estate, Head of Private </w:t>
      </w:r>
      <w:proofErr w:type="spellStart"/>
      <w:r w:rsidRPr="00B42805">
        <w:rPr>
          <w:rFonts w:asciiTheme="minorHAnsi" w:eastAsia="Times New Roman" w:hAnsiTheme="minorHAnsi"/>
          <w:sz w:val="22"/>
          <w:szCs w:val="22"/>
        </w:rPr>
        <w:t>Markets</w:t>
      </w:r>
      <w:proofErr w:type="spellEnd"/>
      <w:r w:rsidRPr="00B42805">
        <w:rPr>
          <w:rFonts w:asciiTheme="minorHAnsi" w:eastAsia="Times New Roman" w:hAnsiTheme="minorHAnsi"/>
          <w:sz w:val="22"/>
          <w:szCs w:val="22"/>
        </w:rPr>
        <w:t xml:space="preserve"> and Real Assets, business unit Generali Asset &amp; </w:t>
      </w:r>
      <w:proofErr w:type="spellStart"/>
      <w:r w:rsidRPr="00B42805">
        <w:rPr>
          <w:rFonts w:asciiTheme="minorHAnsi" w:eastAsia="Times New Roman" w:hAnsiTheme="minorHAnsi"/>
          <w:sz w:val="22"/>
          <w:szCs w:val="22"/>
        </w:rPr>
        <w:t>Wealth</w:t>
      </w:r>
      <w:proofErr w:type="spellEnd"/>
      <w:r w:rsidRPr="00B42805">
        <w:rPr>
          <w:rFonts w:asciiTheme="minorHAnsi" w:eastAsia="Times New Roman" w:hAnsiTheme="minorHAnsi"/>
          <w:sz w:val="22"/>
          <w:szCs w:val="22"/>
        </w:rPr>
        <w:t xml:space="preserve"> Management, sarà l’</w:t>
      </w:r>
      <w:proofErr w:type="spellStart"/>
      <w:r w:rsidRPr="00B42805">
        <w:rPr>
          <w:rFonts w:asciiTheme="minorHAnsi" w:eastAsia="Times New Roman" w:hAnsiTheme="minorHAnsi"/>
          <w:i/>
          <w:sz w:val="22"/>
          <w:szCs w:val="22"/>
        </w:rPr>
        <w:t>industry</w:t>
      </w:r>
      <w:proofErr w:type="spellEnd"/>
      <w:r w:rsidRPr="00B42805">
        <w:rPr>
          <w:rFonts w:asciiTheme="minorHAnsi" w:eastAsia="Times New Roman" w:hAnsiTheme="minorHAnsi"/>
          <w:i/>
          <w:sz w:val="22"/>
          <w:szCs w:val="22"/>
        </w:rPr>
        <w:t xml:space="preserve"> </w:t>
      </w:r>
      <w:proofErr w:type="spellStart"/>
      <w:r w:rsidRPr="00B42805">
        <w:rPr>
          <w:rFonts w:asciiTheme="minorHAnsi" w:eastAsia="Times New Roman" w:hAnsiTheme="minorHAnsi"/>
          <w:i/>
          <w:sz w:val="22"/>
          <w:szCs w:val="22"/>
        </w:rPr>
        <w:t>key</w:t>
      </w:r>
      <w:proofErr w:type="spellEnd"/>
      <w:r w:rsidRPr="00B42805">
        <w:rPr>
          <w:rFonts w:asciiTheme="minorHAnsi" w:eastAsia="Times New Roman" w:hAnsiTheme="minorHAnsi"/>
          <w:i/>
          <w:sz w:val="22"/>
          <w:szCs w:val="22"/>
        </w:rPr>
        <w:t xml:space="preserve"> note speaker </w:t>
      </w:r>
      <w:r>
        <w:rPr>
          <w:rFonts w:asciiTheme="minorHAnsi" w:eastAsia="Times New Roman" w:hAnsiTheme="minorHAnsi"/>
          <w:sz w:val="22"/>
          <w:szCs w:val="22"/>
        </w:rPr>
        <w:t xml:space="preserve">nazionale </w:t>
      </w:r>
      <w:r w:rsidRPr="00B42805">
        <w:rPr>
          <w:rFonts w:asciiTheme="minorHAnsi" w:eastAsia="Times New Roman" w:hAnsiTheme="minorHAnsi"/>
          <w:sz w:val="22"/>
          <w:szCs w:val="22"/>
        </w:rPr>
        <w:t xml:space="preserve">durante </w:t>
      </w:r>
      <w:proofErr w:type="gramStart"/>
      <w:r w:rsidRPr="00B42805">
        <w:rPr>
          <w:rFonts w:asciiTheme="minorHAnsi" w:eastAsia="Times New Roman" w:hAnsiTheme="minorHAnsi"/>
          <w:sz w:val="22"/>
          <w:szCs w:val="22"/>
        </w:rPr>
        <w:t>la</w:t>
      </w:r>
      <w:r w:rsidRPr="00B42805">
        <w:rPr>
          <w:rFonts w:asciiTheme="minorHAnsi" w:eastAsia="Times New Roman" w:hAnsiTheme="minorHAnsi"/>
          <w:i/>
          <w:sz w:val="22"/>
          <w:szCs w:val="22"/>
        </w:rPr>
        <w:t xml:space="preserve"> opening</w:t>
      </w:r>
      <w:proofErr w:type="gramEnd"/>
      <w:r w:rsidRPr="00B42805">
        <w:rPr>
          <w:rFonts w:asciiTheme="minorHAnsi" w:eastAsia="Times New Roman" w:hAnsiTheme="minorHAnsi"/>
          <w:i/>
          <w:sz w:val="22"/>
          <w:szCs w:val="22"/>
        </w:rPr>
        <w:t xml:space="preserve"> </w:t>
      </w:r>
      <w:proofErr w:type="spellStart"/>
      <w:r w:rsidRPr="00B42805">
        <w:rPr>
          <w:rFonts w:asciiTheme="minorHAnsi" w:eastAsia="Times New Roman" w:hAnsiTheme="minorHAnsi"/>
          <w:i/>
          <w:sz w:val="22"/>
          <w:szCs w:val="22"/>
        </w:rPr>
        <w:t>ceremony</w:t>
      </w:r>
      <w:proofErr w:type="spellEnd"/>
      <w:r w:rsidRPr="00B42805">
        <w:rPr>
          <w:rFonts w:asciiTheme="minorHAnsi" w:eastAsia="Times New Roman" w:hAnsiTheme="minorHAnsi"/>
          <w:i/>
          <w:sz w:val="22"/>
          <w:szCs w:val="22"/>
        </w:rPr>
        <w:t xml:space="preserve"> </w:t>
      </w:r>
      <w:r w:rsidRPr="00B42805">
        <w:rPr>
          <w:rFonts w:asciiTheme="minorHAnsi" w:eastAsia="Times New Roman" w:hAnsiTheme="minorHAnsi"/>
          <w:sz w:val="22"/>
          <w:szCs w:val="22"/>
        </w:rPr>
        <w:t xml:space="preserve">della XXVIII ERES </w:t>
      </w:r>
      <w:proofErr w:type="spellStart"/>
      <w:r w:rsidRPr="00B42805">
        <w:rPr>
          <w:rFonts w:asciiTheme="minorHAnsi" w:eastAsia="Times New Roman" w:hAnsiTheme="minorHAnsi"/>
          <w:sz w:val="22"/>
          <w:szCs w:val="22"/>
        </w:rPr>
        <w:t>Annual</w:t>
      </w:r>
      <w:proofErr w:type="spellEnd"/>
      <w:r w:rsidRPr="00B42805">
        <w:rPr>
          <w:rFonts w:asciiTheme="minorHAnsi" w:eastAsia="Times New Roman" w:hAnsiTheme="minorHAnsi"/>
          <w:sz w:val="22"/>
          <w:szCs w:val="22"/>
        </w:rPr>
        <w:t xml:space="preserve"> Conference durante l’</w:t>
      </w:r>
      <w:proofErr w:type="spellStart"/>
      <w:r w:rsidRPr="00B42805">
        <w:rPr>
          <w:rFonts w:asciiTheme="minorHAnsi" w:eastAsia="Times New Roman" w:hAnsiTheme="minorHAnsi"/>
          <w:sz w:val="22"/>
          <w:szCs w:val="22"/>
        </w:rPr>
        <w:t>industry</w:t>
      </w:r>
      <w:proofErr w:type="spellEnd"/>
      <w:r w:rsidRPr="00B42805">
        <w:rPr>
          <w:rFonts w:asciiTheme="minorHAnsi" w:eastAsia="Times New Roman" w:hAnsiTheme="minorHAnsi"/>
          <w:sz w:val="22"/>
          <w:szCs w:val="22"/>
        </w:rPr>
        <w:t xml:space="preserve"> </w:t>
      </w:r>
      <w:proofErr w:type="spellStart"/>
      <w:r w:rsidRPr="00B42805">
        <w:rPr>
          <w:rFonts w:asciiTheme="minorHAnsi" w:eastAsia="Times New Roman" w:hAnsiTheme="minorHAnsi"/>
          <w:sz w:val="22"/>
          <w:szCs w:val="22"/>
        </w:rPr>
        <w:t>day</w:t>
      </w:r>
      <w:proofErr w:type="spellEnd"/>
      <w:r w:rsidRPr="00B42805">
        <w:rPr>
          <w:rFonts w:asciiTheme="minorHAnsi" w:eastAsia="Times New Roman" w:hAnsiTheme="minorHAnsi"/>
          <w:sz w:val="22"/>
          <w:szCs w:val="22"/>
        </w:rPr>
        <w:t xml:space="preserve"> che si terrà giovedì 23 giugno, insieme ad altri </w:t>
      </w:r>
      <w:r>
        <w:rPr>
          <w:rFonts w:asciiTheme="minorHAnsi" w:eastAsia="Times New Roman" w:hAnsiTheme="minorHAnsi"/>
          <w:sz w:val="22"/>
          <w:szCs w:val="22"/>
        </w:rPr>
        <w:t>ospiti stranieri che saranno presto annunciati.</w:t>
      </w:r>
    </w:p>
    <w:p w14:paraId="4F2F16D4" w14:textId="18F910C0" w:rsidR="00537390" w:rsidRPr="00537390" w:rsidRDefault="00537390" w:rsidP="00537390">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La conferenza prosegue fino al term</w:t>
      </w:r>
      <w:r w:rsidR="00B33F11">
        <w:rPr>
          <w:rFonts w:asciiTheme="minorHAnsi" w:eastAsia="Times New Roman" w:hAnsiTheme="minorHAnsi"/>
          <w:sz w:val="22"/>
          <w:szCs w:val="22"/>
        </w:rPr>
        <w:t>ine nella mattinata di sabato 25</w:t>
      </w:r>
      <w:r w:rsidRPr="00537390">
        <w:rPr>
          <w:rFonts w:asciiTheme="minorHAnsi" w:eastAsia="Times New Roman" w:hAnsiTheme="minorHAnsi"/>
          <w:sz w:val="22"/>
          <w:szCs w:val="22"/>
        </w:rPr>
        <w:t xml:space="preserve"> con i diversi eventi in parallelo:</w:t>
      </w:r>
    </w:p>
    <w:p w14:paraId="5C8BAC97" w14:textId="77777777" w:rsidR="00537390" w:rsidRPr="00537390" w:rsidRDefault="00537390" w:rsidP="00537390">
      <w:pPr>
        <w:numPr>
          <w:ilvl w:val="0"/>
          <w:numId w:val="3"/>
        </w:numPr>
        <w:spacing w:line="276" w:lineRule="auto"/>
        <w:jc w:val="both"/>
        <w:rPr>
          <w:rFonts w:asciiTheme="minorHAnsi" w:eastAsia="Times New Roman" w:hAnsiTheme="minorHAnsi"/>
          <w:sz w:val="22"/>
          <w:szCs w:val="22"/>
        </w:rPr>
      </w:pPr>
      <w:r w:rsidRPr="00537390">
        <w:rPr>
          <w:rFonts w:asciiTheme="minorHAnsi" w:eastAsia="Times New Roman" w:hAnsiTheme="minorHAnsi"/>
          <w:i/>
          <w:sz w:val="22"/>
          <w:szCs w:val="22"/>
        </w:rPr>
        <w:t>workshop session</w:t>
      </w:r>
      <w:r w:rsidRPr="00537390">
        <w:rPr>
          <w:rFonts w:asciiTheme="minorHAnsi" w:eastAsia="Times New Roman" w:hAnsiTheme="minorHAnsi"/>
          <w:sz w:val="22"/>
          <w:szCs w:val="22"/>
        </w:rPr>
        <w:t>;</w:t>
      </w:r>
    </w:p>
    <w:p w14:paraId="27DAD873" w14:textId="77777777" w:rsidR="00A13C59" w:rsidRPr="00A13C59" w:rsidRDefault="00A13C59" w:rsidP="00050F67">
      <w:pPr>
        <w:numPr>
          <w:ilvl w:val="0"/>
          <w:numId w:val="3"/>
        </w:numPr>
        <w:spacing w:line="276" w:lineRule="auto"/>
        <w:jc w:val="both"/>
        <w:rPr>
          <w:rFonts w:asciiTheme="minorHAnsi" w:eastAsia="Times New Roman" w:hAnsiTheme="minorHAnsi"/>
          <w:sz w:val="22"/>
          <w:szCs w:val="22"/>
          <w:lang w:val="en-GB"/>
        </w:rPr>
      </w:pPr>
      <w:r w:rsidRPr="00050F67">
        <w:rPr>
          <w:rFonts w:asciiTheme="minorHAnsi" w:eastAsia="Times New Roman" w:hAnsiTheme="minorHAnsi"/>
          <w:i/>
          <w:sz w:val="22"/>
          <w:szCs w:val="22"/>
          <w:lang w:val="en-GB"/>
        </w:rPr>
        <w:t>educational panel session</w:t>
      </w:r>
      <w:r>
        <w:rPr>
          <w:rFonts w:asciiTheme="minorHAnsi" w:eastAsia="Times New Roman" w:hAnsiTheme="minorHAnsi"/>
          <w:i/>
          <w:sz w:val="22"/>
          <w:szCs w:val="22"/>
          <w:lang w:val="en-GB"/>
        </w:rPr>
        <w:t>;</w:t>
      </w:r>
    </w:p>
    <w:p w14:paraId="566840DC" w14:textId="195C56A1" w:rsidR="00537390" w:rsidRPr="00F87F4F" w:rsidRDefault="00050F67" w:rsidP="00F235B5">
      <w:pPr>
        <w:numPr>
          <w:ilvl w:val="0"/>
          <w:numId w:val="3"/>
        </w:numPr>
        <w:spacing w:line="276" w:lineRule="auto"/>
        <w:jc w:val="both"/>
        <w:rPr>
          <w:rFonts w:asciiTheme="minorHAnsi" w:eastAsia="Times New Roman" w:hAnsiTheme="minorHAnsi"/>
          <w:sz w:val="22"/>
          <w:szCs w:val="22"/>
        </w:rPr>
      </w:pPr>
      <w:proofErr w:type="gramStart"/>
      <w:r w:rsidRPr="00F87F4F">
        <w:rPr>
          <w:rFonts w:asciiTheme="minorHAnsi" w:eastAsia="Times New Roman" w:hAnsiTheme="minorHAnsi"/>
          <w:i/>
          <w:sz w:val="22"/>
          <w:szCs w:val="22"/>
          <w:lang w:val="en-GB"/>
        </w:rPr>
        <w:lastRenderedPageBreak/>
        <w:t>industry</w:t>
      </w:r>
      <w:proofErr w:type="gramEnd"/>
      <w:r w:rsidRPr="00F87F4F">
        <w:rPr>
          <w:rFonts w:asciiTheme="minorHAnsi" w:eastAsia="Times New Roman" w:hAnsiTheme="minorHAnsi"/>
          <w:i/>
          <w:sz w:val="22"/>
          <w:szCs w:val="22"/>
          <w:lang w:val="en-GB"/>
        </w:rPr>
        <w:t xml:space="preserve"> panel session.</w:t>
      </w:r>
    </w:p>
    <w:p w14:paraId="788D2E88" w14:textId="77777777" w:rsidR="00537390" w:rsidRPr="00537390" w:rsidRDefault="00537390" w:rsidP="00537390">
      <w:pPr>
        <w:spacing w:line="276" w:lineRule="auto"/>
        <w:jc w:val="both"/>
        <w:rPr>
          <w:rFonts w:asciiTheme="minorHAnsi" w:eastAsia="Times New Roman" w:hAnsiTheme="minorHAnsi"/>
          <w:sz w:val="22"/>
          <w:szCs w:val="22"/>
        </w:rPr>
      </w:pPr>
    </w:p>
    <w:p w14:paraId="5B3F05D9" w14:textId="7B20CDAE" w:rsidR="00537390" w:rsidRPr="00537390" w:rsidRDefault="00537390" w:rsidP="00B33F11">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Il cuore della conferenza è rappresentato </w:t>
      </w:r>
      <w:proofErr w:type="gramStart"/>
      <w:r w:rsidRPr="00537390">
        <w:rPr>
          <w:rFonts w:asciiTheme="minorHAnsi" w:eastAsia="Times New Roman" w:hAnsiTheme="minorHAnsi"/>
          <w:sz w:val="22"/>
          <w:szCs w:val="22"/>
        </w:rPr>
        <w:t xml:space="preserve">dalle </w:t>
      </w:r>
      <w:r w:rsidRPr="00537390">
        <w:rPr>
          <w:rFonts w:asciiTheme="minorHAnsi" w:eastAsia="Times New Roman" w:hAnsiTheme="minorHAnsi"/>
          <w:i/>
          <w:sz w:val="22"/>
          <w:szCs w:val="22"/>
        </w:rPr>
        <w:t>workshop</w:t>
      </w:r>
      <w:proofErr w:type="gramEnd"/>
      <w:r w:rsidRPr="00537390">
        <w:rPr>
          <w:rFonts w:asciiTheme="minorHAnsi" w:eastAsia="Times New Roman" w:hAnsiTheme="minorHAnsi"/>
          <w:i/>
          <w:sz w:val="22"/>
          <w:szCs w:val="22"/>
        </w:rPr>
        <w:t xml:space="preserve"> session</w:t>
      </w:r>
      <w:r w:rsidRPr="00537390">
        <w:rPr>
          <w:rFonts w:asciiTheme="minorHAnsi" w:eastAsia="Times New Roman" w:hAnsiTheme="minorHAnsi"/>
          <w:sz w:val="22"/>
          <w:szCs w:val="22"/>
        </w:rPr>
        <w:t xml:space="preserve"> in cui i delegati presentano i risultati delle proprie ricerche. Durante i 90 minuti della sessione, sotto la guida di un </w:t>
      </w:r>
      <w:proofErr w:type="spellStart"/>
      <w:r w:rsidRPr="00537390">
        <w:rPr>
          <w:rFonts w:asciiTheme="minorHAnsi" w:eastAsia="Times New Roman" w:hAnsiTheme="minorHAnsi"/>
          <w:i/>
          <w:sz w:val="22"/>
          <w:szCs w:val="22"/>
        </w:rPr>
        <w:t>chair</w:t>
      </w:r>
      <w:proofErr w:type="spellEnd"/>
      <w:r w:rsidRPr="00537390">
        <w:rPr>
          <w:rFonts w:asciiTheme="minorHAnsi" w:eastAsia="Times New Roman" w:hAnsiTheme="minorHAnsi"/>
          <w:i/>
          <w:sz w:val="22"/>
          <w:szCs w:val="22"/>
        </w:rPr>
        <w:t xml:space="preserve"> </w:t>
      </w:r>
      <w:r w:rsidRPr="00537390">
        <w:rPr>
          <w:rFonts w:asciiTheme="minorHAnsi" w:eastAsia="Times New Roman" w:hAnsiTheme="minorHAnsi"/>
          <w:sz w:val="22"/>
          <w:szCs w:val="22"/>
        </w:rPr>
        <w:t xml:space="preserve">che modera e introduce, vengono presentati </w:t>
      </w:r>
      <w:r w:rsidR="00F06ACC">
        <w:rPr>
          <w:rFonts w:asciiTheme="minorHAnsi" w:eastAsia="Times New Roman" w:hAnsiTheme="minorHAnsi"/>
          <w:sz w:val="22"/>
          <w:szCs w:val="22"/>
        </w:rPr>
        <w:t>dei</w:t>
      </w:r>
      <w:r w:rsidRPr="00537390">
        <w:rPr>
          <w:rFonts w:asciiTheme="minorHAnsi" w:eastAsia="Times New Roman" w:hAnsiTheme="minorHAnsi"/>
          <w:sz w:val="22"/>
          <w:szCs w:val="22"/>
        </w:rPr>
        <w:t xml:space="preserve"> </w:t>
      </w:r>
      <w:proofErr w:type="spellStart"/>
      <w:r w:rsidRPr="00537390">
        <w:rPr>
          <w:rFonts w:asciiTheme="minorHAnsi" w:eastAsia="Times New Roman" w:hAnsiTheme="minorHAnsi"/>
          <w:i/>
          <w:sz w:val="22"/>
          <w:szCs w:val="22"/>
        </w:rPr>
        <w:t>working</w:t>
      </w:r>
      <w:proofErr w:type="spellEnd"/>
      <w:r w:rsidRPr="00537390">
        <w:rPr>
          <w:rFonts w:asciiTheme="minorHAnsi" w:eastAsia="Times New Roman" w:hAnsiTheme="minorHAnsi"/>
          <w:i/>
          <w:sz w:val="22"/>
          <w:szCs w:val="22"/>
        </w:rPr>
        <w:t xml:space="preserve"> paper</w:t>
      </w:r>
      <w:r w:rsidRPr="00537390">
        <w:rPr>
          <w:rFonts w:asciiTheme="minorHAnsi" w:eastAsia="Times New Roman" w:hAnsiTheme="minorHAnsi"/>
          <w:sz w:val="22"/>
          <w:szCs w:val="22"/>
        </w:rPr>
        <w:t xml:space="preserve"> su uno specifico tema. Per partecipare è necessario sottoporre un </w:t>
      </w:r>
      <w:r w:rsidRPr="00537390">
        <w:rPr>
          <w:rFonts w:asciiTheme="minorHAnsi" w:eastAsia="Times New Roman" w:hAnsiTheme="minorHAnsi"/>
          <w:i/>
          <w:sz w:val="22"/>
          <w:szCs w:val="22"/>
        </w:rPr>
        <w:t>abstract</w:t>
      </w:r>
      <w:r w:rsidRPr="00537390">
        <w:rPr>
          <w:rFonts w:asciiTheme="minorHAnsi" w:eastAsia="Times New Roman" w:hAnsiTheme="minorHAnsi"/>
          <w:sz w:val="22"/>
          <w:szCs w:val="22"/>
        </w:rPr>
        <w:t xml:space="preserve"> di un progetto di ricerca al comitato organizzatore. I </w:t>
      </w:r>
      <w:proofErr w:type="spellStart"/>
      <w:r w:rsidRPr="00537390">
        <w:rPr>
          <w:rFonts w:asciiTheme="minorHAnsi" w:eastAsia="Times New Roman" w:hAnsiTheme="minorHAnsi"/>
          <w:i/>
          <w:sz w:val="22"/>
          <w:szCs w:val="22"/>
        </w:rPr>
        <w:t>working</w:t>
      </w:r>
      <w:proofErr w:type="spellEnd"/>
      <w:r w:rsidRPr="00537390">
        <w:rPr>
          <w:rFonts w:asciiTheme="minorHAnsi" w:eastAsia="Times New Roman" w:hAnsiTheme="minorHAnsi"/>
          <w:i/>
          <w:sz w:val="22"/>
          <w:szCs w:val="22"/>
        </w:rPr>
        <w:t xml:space="preserve"> paper</w:t>
      </w:r>
      <w:r w:rsidRPr="00537390">
        <w:rPr>
          <w:rFonts w:asciiTheme="minorHAnsi" w:eastAsia="Times New Roman" w:hAnsiTheme="minorHAnsi"/>
          <w:sz w:val="22"/>
          <w:szCs w:val="22"/>
        </w:rPr>
        <w:t xml:space="preserve"> saranno disponibili sul sito internet dell’evento e</w:t>
      </w:r>
      <w:r w:rsidR="006047F7">
        <w:rPr>
          <w:rFonts w:asciiTheme="minorHAnsi" w:eastAsia="Times New Roman" w:hAnsiTheme="minorHAnsi"/>
          <w:sz w:val="22"/>
          <w:szCs w:val="22"/>
        </w:rPr>
        <w:t>d</w:t>
      </w:r>
      <w:r w:rsidRPr="00537390">
        <w:rPr>
          <w:rFonts w:asciiTheme="minorHAnsi" w:eastAsia="Times New Roman" w:hAnsiTheme="minorHAnsi"/>
          <w:sz w:val="22"/>
          <w:szCs w:val="22"/>
        </w:rPr>
        <w:t xml:space="preserve"> entreranno a far parte </w:t>
      </w:r>
      <w:r w:rsidR="00D01BD9">
        <w:rPr>
          <w:rFonts w:asciiTheme="minorHAnsi" w:eastAsia="Times New Roman" w:hAnsiTheme="minorHAnsi"/>
          <w:sz w:val="22"/>
          <w:szCs w:val="22"/>
        </w:rPr>
        <w:t xml:space="preserve">del </w:t>
      </w:r>
      <w:r w:rsidRPr="00537390">
        <w:rPr>
          <w:rFonts w:asciiTheme="minorHAnsi" w:eastAsia="Times New Roman" w:hAnsiTheme="minorHAnsi"/>
          <w:i/>
          <w:sz w:val="22"/>
          <w:szCs w:val="22"/>
        </w:rPr>
        <w:t>database</w:t>
      </w:r>
      <w:r w:rsidRPr="00537390">
        <w:rPr>
          <w:rFonts w:asciiTheme="minorHAnsi" w:eastAsia="Times New Roman" w:hAnsiTheme="minorHAnsi"/>
          <w:sz w:val="22"/>
          <w:szCs w:val="22"/>
        </w:rPr>
        <w:t xml:space="preserve"> </w:t>
      </w:r>
      <w:r w:rsidR="00D01BD9">
        <w:rPr>
          <w:rFonts w:asciiTheme="minorHAnsi" w:eastAsia="Times New Roman" w:hAnsiTheme="minorHAnsi"/>
          <w:sz w:val="22"/>
          <w:szCs w:val="22"/>
        </w:rPr>
        <w:t xml:space="preserve">di </w:t>
      </w:r>
      <w:r w:rsidRPr="00537390">
        <w:rPr>
          <w:rFonts w:asciiTheme="minorHAnsi" w:eastAsia="Times New Roman" w:hAnsiTheme="minorHAnsi"/>
          <w:sz w:val="22"/>
          <w:szCs w:val="22"/>
        </w:rPr>
        <w:t xml:space="preserve">ERES. Inoltre, i migliori </w:t>
      </w:r>
      <w:proofErr w:type="spellStart"/>
      <w:r w:rsidRPr="00537390">
        <w:rPr>
          <w:rFonts w:asciiTheme="minorHAnsi" w:eastAsia="Times New Roman" w:hAnsiTheme="minorHAnsi"/>
          <w:i/>
          <w:sz w:val="22"/>
          <w:szCs w:val="22"/>
        </w:rPr>
        <w:t>working</w:t>
      </w:r>
      <w:proofErr w:type="spellEnd"/>
      <w:r w:rsidRPr="00537390">
        <w:rPr>
          <w:rFonts w:asciiTheme="minorHAnsi" w:eastAsia="Times New Roman" w:hAnsiTheme="minorHAnsi"/>
          <w:i/>
          <w:sz w:val="22"/>
          <w:szCs w:val="22"/>
        </w:rPr>
        <w:t xml:space="preserve"> paper</w:t>
      </w:r>
      <w:r w:rsidRPr="00537390">
        <w:rPr>
          <w:rFonts w:asciiTheme="minorHAnsi" w:eastAsia="Times New Roman" w:hAnsiTheme="minorHAnsi"/>
          <w:sz w:val="22"/>
          <w:szCs w:val="22"/>
        </w:rPr>
        <w:t xml:space="preserve"> potranno partecipare a una serie di premi offerti da</w:t>
      </w:r>
      <w:r w:rsidR="004F58C0">
        <w:rPr>
          <w:rFonts w:asciiTheme="minorHAnsi" w:eastAsia="Times New Roman" w:hAnsiTheme="minorHAnsi"/>
          <w:sz w:val="22"/>
          <w:szCs w:val="22"/>
        </w:rPr>
        <w:t>gl</w:t>
      </w:r>
      <w:r w:rsidRPr="00537390">
        <w:rPr>
          <w:rFonts w:asciiTheme="minorHAnsi" w:eastAsia="Times New Roman" w:hAnsiTheme="minorHAnsi"/>
          <w:sz w:val="22"/>
          <w:szCs w:val="22"/>
        </w:rPr>
        <w:t xml:space="preserve">i sponsor, oltre </w:t>
      </w:r>
      <w:r w:rsidR="00050F67">
        <w:rPr>
          <w:rFonts w:asciiTheme="minorHAnsi" w:eastAsia="Times New Roman" w:hAnsiTheme="minorHAnsi"/>
          <w:sz w:val="22"/>
          <w:szCs w:val="22"/>
        </w:rPr>
        <w:t>a poter </w:t>
      </w:r>
      <w:r w:rsidRPr="00537390">
        <w:rPr>
          <w:rFonts w:asciiTheme="minorHAnsi" w:eastAsia="Times New Roman" w:hAnsiTheme="minorHAnsi"/>
          <w:sz w:val="22"/>
          <w:szCs w:val="22"/>
        </w:rPr>
        <w:t>essere sottoposti per la pubblicazione in prestigiose riviste scientifiche.</w:t>
      </w:r>
    </w:p>
    <w:p w14:paraId="2105FA04" w14:textId="2D8DF74C" w:rsidR="00537390" w:rsidRPr="00537390" w:rsidRDefault="00537390" w:rsidP="00F87F4F">
      <w:pPr>
        <w:spacing w:line="276" w:lineRule="auto"/>
        <w:jc w:val="both"/>
        <w:rPr>
          <w:rFonts w:asciiTheme="minorHAnsi" w:eastAsia="Times New Roman" w:hAnsiTheme="minorHAnsi"/>
          <w:sz w:val="22"/>
          <w:szCs w:val="22"/>
        </w:rPr>
      </w:pPr>
      <w:proofErr w:type="gramStart"/>
      <w:r w:rsidRPr="00537390">
        <w:rPr>
          <w:rFonts w:asciiTheme="minorHAnsi" w:eastAsia="Times New Roman" w:hAnsiTheme="minorHAnsi"/>
          <w:sz w:val="22"/>
          <w:szCs w:val="22"/>
        </w:rPr>
        <w:t xml:space="preserve">Le </w:t>
      </w:r>
      <w:r w:rsidRPr="00537390">
        <w:rPr>
          <w:rFonts w:asciiTheme="minorHAnsi" w:eastAsia="Times New Roman" w:hAnsiTheme="minorHAnsi"/>
          <w:i/>
          <w:sz w:val="22"/>
          <w:szCs w:val="22"/>
        </w:rPr>
        <w:t>panel</w:t>
      </w:r>
      <w:proofErr w:type="gramEnd"/>
      <w:r w:rsidRPr="00537390">
        <w:rPr>
          <w:rFonts w:asciiTheme="minorHAnsi" w:eastAsia="Times New Roman" w:hAnsiTheme="minorHAnsi"/>
          <w:i/>
          <w:sz w:val="22"/>
          <w:szCs w:val="22"/>
        </w:rPr>
        <w:t xml:space="preserve"> session</w:t>
      </w:r>
      <w:r w:rsidRPr="00537390">
        <w:rPr>
          <w:rFonts w:asciiTheme="minorHAnsi" w:eastAsia="Times New Roman" w:hAnsiTheme="minorHAnsi"/>
          <w:sz w:val="22"/>
          <w:szCs w:val="22"/>
        </w:rPr>
        <w:t xml:space="preserve"> sono dedicate alla discussione di temi di interesse per la ricerca o la formazione nel settore immobiliare, con un</w:t>
      </w:r>
      <w:r w:rsidR="006047F7">
        <w:rPr>
          <w:rFonts w:asciiTheme="minorHAnsi" w:eastAsia="Times New Roman" w:hAnsiTheme="minorHAnsi"/>
          <w:sz w:val="22"/>
          <w:szCs w:val="22"/>
        </w:rPr>
        <w:t>a</w:t>
      </w:r>
      <w:r w:rsidRPr="00537390">
        <w:rPr>
          <w:rFonts w:asciiTheme="minorHAnsi" w:eastAsia="Times New Roman" w:hAnsiTheme="minorHAnsi"/>
          <w:sz w:val="22"/>
          <w:szCs w:val="22"/>
        </w:rPr>
        <w:t xml:space="preserve"> tavola rotonda a cui partecipano esperti dell’argomento.</w:t>
      </w:r>
      <w:r w:rsidR="00FB22E0">
        <w:rPr>
          <w:rFonts w:asciiTheme="minorHAnsi" w:eastAsia="Times New Roman" w:hAnsiTheme="minorHAnsi"/>
          <w:sz w:val="22"/>
          <w:szCs w:val="22"/>
        </w:rPr>
        <w:t xml:space="preserve"> Le stesse sono sia </w:t>
      </w:r>
      <w:r w:rsidR="00FB22E0" w:rsidRPr="00FB22E0">
        <w:rPr>
          <w:rFonts w:asciiTheme="minorHAnsi" w:eastAsia="Times New Roman" w:hAnsiTheme="minorHAnsi"/>
          <w:i/>
          <w:sz w:val="22"/>
          <w:szCs w:val="22"/>
        </w:rPr>
        <w:t>educational</w:t>
      </w:r>
      <w:r w:rsidR="00FB22E0">
        <w:rPr>
          <w:rFonts w:asciiTheme="minorHAnsi" w:eastAsia="Times New Roman" w:hAnsiTheme="minorHAnsi"/>
          <w:sz w:val="22"/>
          <w:szCs w:val="22"/>
        </w:rPr>
        <w:t xml:space="preserve">, </w:t>
      </w:r>
      <w:r w:rsidR="006B596D">
        <w:rPr>
          <w:rFonts w:asciiTheme="minorHAnsi" w:eastAsia="Times New Roman" w:hAnsiTheme="minorHAnsi"/>
          <w:sz w:val="22"/>
          <w:szCs w:val="22"/>
        </w:rPr>
        <w:t>dove si dibattono tra i principali accademici del settore tematiche legate alla formazione</w:t>
      </w:r>
      <w:r w:rsidR="00FB22E0">
        <w:rPr>
          <w:rFonts w:asciiTheme="minorHAnsi" w:eastAsia="Times New Roman" w:hAnsiTheme="minorHAnsi"/>
          <w:sz w:val="22"/>
          <w:szCs w:val="22"/>
        </w:rPr>
        <w:t xml:space="preserve">, sia di tipo </w:t>
      </w:r>
      <w:proofErr w:type="spellStart"/>
      <w:r w:rsidR="00FB22E0" w:rsidRPr="00FB22E0">
        <w:rPr>
          <w:rFonts w:asciiTheme="minorHAnsi" w:eastAsia="Times New Roman" w:hAnsiTheme="minorHAnsi"/>
          <w:i/>
          <w:sz w:val="22"/>
          <w:szCs w:val="22"/>
        </w:rPr>
        <w:t>industry</w:t>
      </w:r>
      <w:proofErr w:type="spellEnd"/>
      <w:r w:rsidR="00FB22E0">
        <w:rPr>
          <w:rFonts w:asciiTheme="minorHAnsi" w:eastAsia="Times New Roman" w:hAnsiTheme="minorHAnsi"/>
          <w:sz w:val="22"/>
          <w:szCs w:val="22"/>
        </w:rPr>
        <w:t>. Queste ultime rappresentano un importante m</w:t>
      </w:r>
      <w:r w:rsidRPr="00537390">
        <w:rPr>
          <w:rFonts w:asciiTheme="minorHAnsi" w:eastAsia="Times New Roman" w:hAnsiTheme="minorHAnsi"/>
          <w:sz w:val="22"/>
          <w:szCs w:val="22"/>
        </w:rPr>
        <w:t>omento di inc</w:t>
      </w:r>
      <w:r w:rsidR="00FB22E0">
        <w:rPr>
          <w:rFonts w:asciiTheme="minorHAnsi" w:eastAsia="Times New Roman" w:hAnsiTheme="minorHAnsi"/>
          <w:sz w:val="22"/>
          <w:szCs w:val="22"/>
        </w:rPr>
        <w:t xml:space="preserve">ontro tra accademia e industria, </w:t>
      </w:r>
      <w:r w:rsidRPr="00537390">
        <w:rPr>
          <w:rFonts w:asciiTheme="minorHAnsi" w:eastAsia="Times New Roman" w:hAnsiTheme="minorHAnsi"/>
          <w:sz w:val="22"/>
          <w:szCs w:val="22"/>
        </w:rPr>
        <w:t>in cui alcuni relatori qualificati presentano e dibattono uno specifico tema di attualità, le cui risposte possono in parte derivare proprio dal mondo della ricerca.</w:t>
      </w:r>
      <w:r w:rsidR="00F87F4F">
        <w:rPr>
          <w:rFonts w:asciiTheme="minorHAnsi" w:eastAsia="Times New Roman" w:hAnsiTheme="minorHAnsi"/>
          <w:sz w:val="22"/>
          <w:szCs w:val="22"/>
        </w:rPr>
        <w:t xml:space="preserve"> </w:t>
      </w:r>
    </w:p>
    <w:p w14:paraId="334A7E5B" w14:textId="77777777" w:rsidR="00774089" w:rsidRDefault="00774089" w:rsidP="00B33F11">
      <w:pPr>
        <w:spacing w:line="276" w:lineRule="auto"/>
        <w:jc w:val="both"/>
        <w:rPr>
          <w:rFonts w:asciiTheme="minorHAnsi" w:eastAsia="Times New Roman" w:hAnsiTheme="minorHAnsi"/>
          <w:sz w:val="22"/>
          <w:szCs w:val="22"/>
        </w:rPr>
      </w:pPr>
    </w:p>
    <w:p w14:paraId="46879703" w14:textId="0743BA64" w:rsidR="00765A6A" w:rsidRDefault="00537390" w:rsidP="00B33F11">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Oltre ai momenti di lavoro, la </w:t>
      </w:r>
      <w:r w:rsidRPr="00537390">
        <w:rPr>
          <w:rFonts w:asciiTheme="minorHAnsi" w:eastAsia="Times New Roman" w:hAnsiTheme="minorHAnsi"/>
          <w:i/>
          <w:sz w:val="22"/>
          <w:szCs w:val="22"/>
        </w:rPr>
        <w:t>conference</w:t>
      </w:r>
      <w:r w:rsidRPr="00537390">
        <w:rPr>
          <w:rFonts w:asciiTheme="minorHAnsi" w:eastAsia="Times New Roman" w:hAnsiTheme="minorHAnsi"/>
          <w:sz w:val="22"/>
          <w:szCs w:val="22"/>
        </w:rPr>
        <w:t xml:space="preserve"> rappresenta un fondamentale momento di </w:t>
      </w:r>
      <w:r w:rsidRPr="00537390">
        <w:rPr>
          <w:rFonts w:asciiTheme="minorHAnsi" w:eastAsia="Times New Roman" w:hAnsiTheme="minorHAnsi"/>
          <w:i/>
          <w:sz w:val="22"/>
          <w:szCs w:val="22"/>
        </w:rPr>
        <w:t>networking</w:t>
      </w:r>
      <w:r w:rsidRPr="00537390">
        <w:rPr>
          <w:rFonts w:asciiTheme="minorHAnsi" w:eastAsia="Times New Roman" w:hAnsiTheme="minorHAnsi"/>
          <w:sz w:val="22"/>
          <w:szCs w:val="22"/>
        </w:rPr>
        <w:t xml:space="preserve"> internazionale in cui si creano le relazioni per lo sviluppo delle nuove ricerche, ma anche un momento di incontro per la creazione di rapporti professionali. </w:t>
      </w:r>
      <w:r w:rsidR="00FB22E0">
        <w:rPr>
          <w:rFonts w:asciiTheme="minorHAnsi" w:eastAsia="Times New Roman" w:hAnsiTheme="minorHAnsi"/>
          <w:sz w:val="22"/>
          <w:szCs w:val="22"/>
        </w:rPr>
        <w:t xml:space="preserve">Sono previsti diversi momenti di convivialità, tra cui </w:t>
      </w:r>
      <w:r w:rsidRPr="00537390">
        <w:rPr>
          <w:rFonts w:asciiTheme="minorHAnsi" w:eastAsia="Times New Roman" w:hAnsiTheme="minorHAnsi"/>
          <w:sz w:val="22"/>
          <w:szCs w:val="22"/>
        </w:rPr>
        <w:t>una serata di gala in cui si premiano le migliori ricerche presentate nella precedente edizione e si annuncia uffici</w:t>
      </w:r>
      <w:r w:rsidR="00FB22E0">
        <w:rPr>
          <w:rFonts w:asciiTheme="minorHAnsi" w:eastAsia="Times New Roman" w:hAnsiTheme="minorHAnsi"/>
          <w:sz w:val="22"/>
          <w:szCs w:val="22"/>
        </w:rPr>
        <w:t>almente la successiva edizione!</w:t>
      </w:r>
    </w:p>
    <w:p w14:paraId="4C523A50" w14:textId="0993DA72" w:rsidR="00F90D32" w:rsidRDefault="00F90D32" w:rsidP="00B33F11">
      <w:pPr>
        <w:spacing w:line="276" w:lineRule="auto"/>
        <w:jc w:val="both"/>
        <w:rPr>
          <w:rFonts w:asciiTheme="minorHAnsi" w:eastAsia="Times New Roman" w:hAnsiTheme="minorHAnsi"/>
          <w:sz w:val="22"/>
          <w:szCs w:val="22"/>
        </w:rPr>
      </w:pPr>
    </w:p>
    <w:p w14:paraId="69DAD9AD" w14:textId="77777777" w:rsidR="00E8231D" w:rsidRPr="00EC7EE3" w:rsidRDefault="00E8231D" w:rsidP="00E8231D">
      <w:pPr>
        <w:spacing w:line="276" w:lineRule="auto"/>
        <w:jc w:val="both"/>
        <w:rPr>
          <w:rFonts w:asciiTheme="minorHAnsi" w:eastAsia="Times New Roman" w:hAnsiTheme="minorHAnsi"/>
          <w:b/>
          <w:sz w:val="22"/>
          <w:szCs w:val="22"/>
        </w:rPr>
      </w:pPr>
      <w:r w:rsidRPr="00EC7EE3">
        <w:rPr>
          <w:rFonts w:asciiTheme="minorHAnsi" w:eastAsia="Times New Roman" w:hAnsiTheme="minorHAnsi"/>
          <w:b/>
          <w:sz w:val="22"/>
          <w:szCs w:val="22"/>
        </w:rPr>
        <w:t xml:space="preserve">European Real Estate Society </w:t>
      </w:r>
    </w:p>
    <w:p w14:paraId="4E5D05F6" w14:textId="6C4273C8" w:rsidR="00E8231D" w:rsidRPr="00537390" w:rsidRDefault="00E8231D" w:rsidP="00E8231D">
      <w:pPr>
        <w:spacing w:line="276" w:lineRule="auto"/>
        <w:jc w:val="both"/>
        <w:rPr>
          <w:rFonts w:asciiTheme="minorHAnsi" w:eastAsia="Times New Roman" w:hAnsiTheme="minorHAnsi"/>
          <w:color w:val="3366FF"/>
          <w:sz w:val="22"/>
          <w:szCs w:val="22"/>
        </w:rPr>
      </w:pPr>
      <w:r>
        <w:rPr>
          <w:rFonts w:asciiTheme="minorHAnsi" w:eastAsia="Times New Roman" w:hAnsiTheme="minorHAnsi"/>
          <w:sz w:val="22"/>
          <w:szCs w:val="22"/>
        </w:rPr>
        <w:t>L</w:t>
      </w:r>
      <w:r w:rsidRPr="00537390">
        <w:rPr>
          <w:rFonts w:asciiTheme="minorHAnsi" w:eastAsia="Times New Roman" w:hAnsiTheme="minorHAnsi"/>
          <w:sz w:val="22"/>
          <w:szCs w:val="22"/>
        </w:rPr>
        <w:t>a European Real Estate Society (</w:t>
      </w:r>
      <w:hyperlink r:id="rId9" w:history="1">
        <w:r w:rsidRPr="00537390">
          <w:rPr>
            <w:rFonts w:asciiTheme="minorHAnsi" w:eastAsia="Times New Roman" w:hAnsiTheme="minorHAnsi"/>
            <w:color w:val="0000FF"/>
            <w:sz w:val="22"/>
            <w:szCs w:val="22"/>
            <w:u w:val="single"/>
          </w:rPr>
          <w:t>www.eres.org</w:t>
        </w:r>
      </w:hyperlink>
      <w:r w:rsidRPr="00537390">
        <w:rPr>
          <w:rFonts w:asciiTheme="minorHAnsi" w:eastAsia="Times New Roman" w:hAnsiTheme="minorHAnsi"/>
          <w:sz w:val="22"/>
          <w:szCs w:val="22"/>
        </w:rPr>
        <w:t>), più semplicemente nota come ERES</w:t>
      </w:r>
      <w:r>
        <w:rPr>
          <w:rFonts w:asciiTheme="minorHAnsi" w:eastAsia="Times New Roman" w:hAnsiTheme="minorHAnsi"/>
          <w:sz w:val="22"/>
          <w:szCs w:val="22"/>
        </w:rPr>
        <w:t>, fu fondata n</w:t>
      </w:r>
      <w:r w:rsidRPr="00537390">
        <w:rPr>
          <w:rFonts w:asciiTheme="minorHAnsi" w:eastAsia="Times New Roman" w:hAnsiTheme="minorHAnsi"/>
          <w:sz w:val="22"/>
          <w:szCs w:val="22"/>
        </w:rPr>
        <w:t xml:space="preserve">el 1994 </w:t>
      </w:r>
      <w:r>
        <w:rPr>
          <w:rFonts w:asciiTheme="minorHAnsi" w:eastAsia="Times New Roman" w:hAnsiTheme="minorHAnsi"/>
          <w:sz w:val="22"/>
          <w:szCs w:val="22"/>
        </w:rPr>
        <w:t xml:space="preserve">dall’idea di </w:t>
      </w:r>
      <w:r w:rsidRPr="00537390">
        <w:rPr>
          <w:rFonts w:asciiTheme="minorHAnsi" w:eastAsia="Times New Roman" w:hAnsiTheme="minorHAnsi"/>
          <w:sz w:val="22"/>
          <w:szCs w:val="22"/>
        </w:rPr>
        <w:t xml:space="preserve">un gruppo di accademici, in prevalenza inglesi e olandesi, </w:t>
      </w:r>
      <w:r>
        <w:rPr>
          <w:rFonts w:asciiTheme="minorHAnsi" w:eastAsia="Times New Roman" w:hAnsiTheme="minorHAnsi"/>
          <w:sz w:val="22"/>
          <w:szCs w:val="22"/>
        </w:rPr>
        <w:t xml:space="preserve">come prima </w:t>
      </w:r>
      <w:r w:rsidRPr="00537390">
        <w:rPr>
          <w:rFonts w:asciiTheme="minorHAnsi" w:eastAsia="Times New Roman" w:hAnsiTheme="minorHAnsi"/>
          <w:sz w:val="22"/>
          <w:szCs w:val="22"/>
        </w:rPr>
        <w:t>associazione</w:t>
      </w:r>
      <w:r w:rsidR="00774089">
        <w:rPr>
          <w:rFonts w:asciiTheme="minorHAnsi" w:eastAsia="Times New Roman" w:hAnsiTheme="minorHAnsi"/>
          <w:sz w:val="22"/>
          <w:szCs w:val="22"/>
        </w:rPr>
        <w:t xml:space="preserve"> continentale</w:t>
      </w:r>
      <w:r w:rsidRPr="00537390">
        <w:rPr>
          <w:rFonts w:asciiTheme="minorHAnsi" w:eastAsia="Times New Roman" w:hAnsiTheme="minorHAnsi"/>
          <w:sz w:val="22"/>
          <w:szCs w:val="22"/>
        </w:rPr>
        <w:t xml:space="preserve"> di studiosi del settore immobiliare</w:t>
      </w:r>
      <w:r>
        <w:rPr>
          <w:rFonts w:asciiTheme="minorHAnsi" w:eastAsia="Times New Roman" w:hAnsiTheme="minorHAnsi"/>
          <w:sz w:val="22"/>
          <w:szCs w:val="22"/>
        </w:rPr>
        <w:t xml:space="preserve">. </w:t>
      </w:r>
      <w:r w:rsidRPr="00537390">
        <w:rPr>
          <w:rFonts w:asciiTheme="minorHAnsi" w:eastAsia="Times New Roman" w:hAnsiTheme="minorHAnsi"/>
          <w:sz w:val="22"/>
          <w:szCs w:val="22"/>
        </w:rPr>
        <w:t xml:space="preserve">Oggi l’Associazione è radicata nella maggior parte dei </w:t>
      </w:r>
      <w:r>
        <w:rPr>
          <w:rFonts w:asciiTheme="minorHAnsi" w:eastAsia="Times New Roman" w:hAnsiTheme="minorHAnsi"/>
          <w:sz w:val="22"/>
          <w:szCs w:val="22"/>
        </w:rPr>
        <w:t>P</w:t>
      </w:r>
      <w:r w:rsidRPr="00537390">
        <w:rPr>
          <w:rFonts w:asciiTheme="minorHAnsi" w:eastAsia="Times New Roman" w:hAnsiTheme="minorHAnsi"/>
          <w:sz w:val="22"/>
          <w:szCs w:val="22"/>
        </w:rPr>
        <w:t xml:space="preserve">aesi europei e ha strette relazioni con le principali associazioni a livello mondiale. ERES partecipa infatti al network della </w:t>
      </w:r>
      <w:r w:rsidRPr="004E3BD0">
        <w:rPr>
          <w:rFonts w:asciiTheme="minorHAnsi" w:eastAsia="Times New Roman" w:hAnsiTheme="minorHAnsi"/>
          <w:sz w:val="22"/>
          <w:szCs w:val="22"/>
        </w:rPr>
        <w:t xml:space="preserve">International Real </w:t>
      </w:r>
      <w:r w:rsidR="006047F7">
        <w:rPr>
          <w:rFonts w:asciiTheme="minorHAnsi" w:eastAsia="Times New Roman" w:hAnsiTheme="minorHAnsi"/>
          <w:sz w:val="22"/>
          <w:szCs w:val="22"/>
        </w:rPr>
        <w:t>E</w:t>
      </w:r>
      <w:r w:rsidRPr="004E3BD0">
        <w:rPr>
          <w:rFonts w:asciiTheme="minorHAnsi" w:eastAsia="Times New Roman" w:hAnsiTheme="minorHAnsi"/>
          <w:sz w:val="22"/>
          <w:szCs w:val="22"/>
        </w:rPr>
        <w:t>state Society</w:t>
      </w:r>
      <w:r w:rsidRPr="00537390">
        <w:rPr>
          <w:rFonts w:asciiTheme="minorHAnsi" w:eastAsia="Times New Roman" w:hAnsiTheme="minorHAnsi"/>
          <w:sz w:val="22"/>
          <w:szCs w:val="22"/>
        </w:rPr>
        <w:t xml:space="preserve"> (</w:t>
      </w:r>
      <w:hyperlink r:id="rId10" w:history="1">
        <w:r w:rsidRPr="00537390">
          <w:rPr>
            <w:rFonts w:asciiTheme="minorHAnsi" w:eastAsia="Times New Roman" w:hAnsiTheme="minorHAnsi"/>
            <w:color w:val="0000FF"/>
            <w:sz w:val="22"/>
            <w:szCs w:val="22"/>
            <w:u w:val="single"/>
          </w:rPr>
          <w:t>www.iresnet.net</w:t>
        </w:r>
      </w:hyperlink>
      <w:r w:rsidRPr="00537390">
        <w:rPr>
          <w:rFonts w:asciiTheme="minorHAnsi" w:eastAsia="Times New Roman" w:hAnsiTheme="minorHAnsi"/>
          <w:sz w:val="22"/>
          <w:szCs w:val="22"/>
          <w:u w:val="single"/>
        </w:rPr>
        <w:t>)</w:t>
      </w:r>
      <w:r w:rsidRPr="00537390">
        <w:rPr>
          <w:rFonts w:asciiTheme="minorHAnsi" w:eastAsia="Times New Roman" w:hAnsiTheme="minorHAnsi"/>
          <w:sz w:val="22"/>
          <w:szCs w:val="22"/>
        </w:rPr>
        <w:t xml:space="preserve">, la federazione delle associazioni del </w:t>
      </w:r>
      <w:r w:rsidRPr="00537390">
        <w:rPr>
          <w:rFonts w:asciiTheme="minorHAnsi" w:eastAsia="Times New Roman" w:hAnsiTheme="minorHAnsi"/>
          <w:i/>
          <w:sz w:val="22"/>
          <w:szCs w:val="22"/>
        </w:rPr>
        <w:t>real estate</w:t>
      </w:r>
      <w:r w:rsidRPr="00537390">
        <w:rPr>
          <w:rFonts w:asciiTheme="minorHAnsi" w:eastAsia="Times New Roman" w:hAnsiTheme="minorHAnsi"/>
          <w:sz w:val="22"/>
          <w:szCs w:val="22"/>
        </w:rPr>
        <w:t>, che coordina la comunicazione e la cooperazione nella ricerca e nella formazione a livello mondiale.</w:t>
      </w:r>
      <w:r w:rsidRPr="00537390">
        <w:rPr>
          <w:rFonts w:asciiTheme="minorHAnsi" w:eastAsia="Times New Roman" w:hAnsiTheme="minorHAnsi"/>
          <w:color w:val="3366FF"/>
          <w:sz w:val="22"/>
          <w:szCs w:val="22"/>
        </w:rPr>
        <w:t xml:space="preserve"> </w:t>
      </w:r>
    </w:p>
    <w:p w14:paraId="61BA9F95" w14:textId="77777777" w:rsidR="00E8231D" w:rsidRPr="00537390" w:rsidRDefault="00E8231D" w:rsidP="00E8231D">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La principale finalità di ERES è la promozione in Europa della ricerca nel settore immobiliare, storicamente sempre dominata dal focus sul mercato oltreoceano, con un ruolo secondario per quanto realizzato nel Vecchio Continente. L’Associazione si pone quindi tra gli obiettivi il rafforzamento del network dei ricercatori europei al fine di generare una ricerca quantitativamente sempre più vasta e qualitativamente sempre più ricca, con un focus particolare sui mercati immobiliari europei. Inoltre, grande importanza è data anche al ruolo della formazione, punto di partenza per lo sviluppo di </w:t>
      </w:r>
      <w:r>
        <w:rPr>
          <w:rFonts w:asciiTheme="minorHAnsi" w:eastAsia="Times New Roman" w:hAnsiTheme="minorHAnsi"/>
          <w:sz w:val="22"/>
          <w:szCs w:val="22"/>
        </w:rPr>
        <w:t>un moderno mercato immobiliare.</w:t>
      </w:r>
    </w:p>
    <w:p w14:paraId="4F890293" w14:textId="77777777" w:rsidR="00E8231D" w:rsidRPr="00537390" w:rsidRDefault="00E8231D" w:rsidP="00E8231D">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ERES non è soltanto il punto di incontro degli accademici del settore, ma raccoglie numerosi operatori sensibili ai temi della ricerca, quali grandi investitori istituzionali e società di consulenza.</w:t>
      </w:r>
    </w:p>
    <w:p w14:paraId="5634AD5F" w14:textId="35533E95" w:rsidR="00E8231D" w:rsidRPr="00537390" w:rsidRDefault="00E8231D" w:rsidP="00E8231D">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lastRenderedPageBreak/>
        <w:t>L’Associazione offre</w:t>
      </w:r>
      <w:r w:rsidR="00876AD8">
        <w:rPr>
          <w:rFonts w:asciiTheme="minorHAnsi" w:eastAsia="Times New Roman" w:hAnsiTheme="minorHAnsi"/>
          <w:sz w:val="22"/>
          <w:szCs w:val="22"/>
        </w:rPr>
        <w:t>,</w:t>
      </w:r>
      <w:r w:rsidRPr="00537390">
        <w:rPr>
          <w:rFonts w:asciiTheme="minorHAnsi" w:eastAsia="Times New Roman" w:hAnsiTheme="minorHAnsi"/>
          <w:sz w:val="22"/>
          <w:szCs w:val="22"/>
        </w:rPr>
        <w:t xml:space="preserve"> inoltre</w:t>
      </w:r>
      <w:r w:rsidR="00876AD8">
        <w:rPr>
          <w:rFonts w:asciiTheme="minorHAnsi" w:eastAsia="Times New Roman" w:hAnsiTheme="minorHAnsi"/>
          <w:sz w:val="22"/>
          <w:szCs w:val="22"/>
        </w:rPr>
        <w:t>,</w:t>
      </w:r>
      <w:r w:rsidRPr="00537390">
        <w:rPr>
          <w:rFonts w:asciiTheme="minorHAnsi" w:eastAsia="Times New Roman" w:hAnsiTheme="minorHAnsi"/>
          <w:sz w:val="22"/>
          <w:szCs w:val="22"/>
        </w:rPr>
        <w:t xml:space="preserve"> una serie di benefici, quali la possibilità di partecipare a conferenze, seminari e corsi, ma anche di far parte di un network di studiosi del settore</w:t>
      </w:r>
      <w:r w:rsidR="00774089">
        <w:rPr>
          <w:rFonts w:asciiTheme="minorHAnsi" w:eastAsia="Times New Roman" w:hAnsiTheme="minorHAnsi"/>
          <w:sz w:val="22"/>
          <w:szCs w:val="22"/>
        </w:rPr>
        <w:t xml:space="preserve"> e</w:t>
      </w:r>
      <w:r w:rsidRPr="00537390">
        <w:rPr>
          <w:rFonts w:asciiTheme="minorHAnsi" w:eastAsia="Times New Roman" w:hAnsiTheme="minorHAnsi"/>
          <w:sz w:val="22"/>
          <w:szCs w:val="22"/>
        </w:rPr>
        <w:t xml:space="preserve"> di accedere ai </w:t>
      </w:r>
      <w:proofErr w:type="spellStart"/>
      <w:r w:rsidRPr="00537390">
        <w:rPr>
          <w:rFonts w:asciiTheme="minorHAnsi" w:eastAsia="Times New Roman" w:hAnsiTheme="minorHAnsi"/>
          <w:i/>
          <w:sz w:val="22"/>
          <w:szCs w:val="22"/>
        </w:rPr>
        <w:t>working</w:t>
      </w:r>
      <w:proofErr w:type="spellEnd"/>
      <w:r w:rsidRPr="00537390">
        <w:rPr>
          <w:rFonts w:asciiTheme="minorHAnsi" w:eastAsia="Times New Roman" w:hAnsiTheme="minorHAnsi"/>
          <w:i/>
          <w:sz w:val="22"/>
          <w:szCs w:val="22"/>
        </w:rPr>
        <w:t xml:space="preserve"> paper</w:t>
      </w:r>
      <w:r w:rsidRPr="00537390">
        <w:rPr>
          <w:rFonts w:asciiTheme="minorHAnsi" w:eastAsia="Times New Roman" w:hAnsiTheme="minorHAnsi"/>
          <w:sz w:val="22"/>
          <w:szCs w:val="22"/>
        </w:rPr>
        <w:t xml:space="preserve"> presentati agli eventi.</w:t>
      </w:r>
    </w:p>
    <w:p w14:paraId="23915019" w14:textId="5DAF2F56" w:rsidR="00E8231D" w:rsidRPr="00537390" w:rsidRDefault="00E8231D" w:rsidP="00E8231D">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Le attività di ERES si sostanziano in una pubblicazione (</w:t>
      </w:r>
      <w:r w:rsidRPr="00537390">
        <w:rPr>
          <w:rFonts w:asciiTheme="minorHAnsi" w:eastAsia="Times New Roman" w:hAnsiTheme="minorHAnsi"/>
          <w:i/>
          <w:sz w:val="22"/>
          <w:szCs w:val="22"/>
        </w:rPr>
        <w:t xml:space="preserve">Journal of </w:t>
      </w:r>
      <w:r w:rsidR="00774089">
        <w:rPr>
          <w:rFonts w:asciiTheme="minorHAnsi" w:eastAsia="Times New Roman" w:hAnsiTheme="minorHAnsi"/>
          <w:i/>
          <w:sz w:val="22"/>
          <w:szCs w:val="22"/>
        </w:rPr>
        <w:t xml:space="preserve">European </w:t>
      </w:r>
      <w:r w:rsidRPr="00537390">
        <w:rPr>
          <w:rFonts w:asciiTheme="minorHAnsi" w:eastAsia="Times New Roman" w:hAnsiTheme="minorHAnsi"/>
          <w:i/>
          <w:sz w:val="22"/>
          <w:szCs w:val="22"/>
        </w:rPr>
        <w:t xml:space="preserve">Real </w:t>
      </w:r>
      <w:r w:rsidR="00774089">
        <w:rPr>
          <w:rFonts w:asciiTheme="minorHAnsi" w:eastAsia="Times New Roman" w:hAnsiTheme="minorHAnsi"/>
          <w:i/>
          <w:sz w:val="22"/>
          <w:szCs w:val="22"/>
        </w:rPr>
        <w:t>E</w:t>
      </w:r>
      <w:r w:rsidRPr="00537390">
        <w:rPr>
          <w:rFonts w:asciiTheme="minorHAnsi" w:eastAsia="Times New Roman" w:hAnsiTheme="minorHAnsi"/>
          <w:i/>
          <w:sz w:val="22"/>
          <w:szCs w:val="22"/>
        </w:rPr>
        <w:t>state Research</w:t>
      </w:r>
      <w:r w:rsidRPr="00537390">
        <w:rPr>
          <w:rFonts w:asciiTheme="minorHAnsi" w:eastAsia="Times New Roman" w:hAnsiTheme="minorHAnsi"/>
          <w:sz w:val="22"/>
          <w:szCs w:val="22"/>
        </w:rPr>
        <w:t>) e in una serie di eventi durante l’anno:</w:t>
      </w:r>
    </w:p>
    <w:p w14:paraId="18BA84E2" w14:textId="77777777" w:rsidR="00E8231D" w:rsidRPr="00537390" w:rsidRDefault="00E8231D" w:rsidP="00E8231D">
      <w:pPr>
        <w:numPr>
          <w:ilvl w:val="0"/>
          <w:numId w:val="1"/>
        </w:numPr>
        <w:spacing w:line="276" w:lineRule="auto"/>
        <w:jc w:val="both"/>
        <w:rPr>
          <w:rFonts w:asciiTheme="minorHAnsi" w:eastAsia="Times New Roman" w:hAnsiTheme="minorHAnsi"/>
          <w:sz w:val="22"/>
          <w:szCs w:val="22"/>
        </w:rPr>
      </w:pPr>
      <w:proofErr w:type="spellStart"/>
      <w:r w:rsidRPr="00537390">
        <w:rPr>
          <w:rFonts w:asciiTheme="minorHAnsi" w:eastAsia="Times New Roman" w:hAnsiTheme="minorHAnsi"/>
          <w:i/>
          <w:sz w:val="22"/>
          <w:szCs w:val="22"/>
        </w:rPr>
        <w:t>industry</w:t>
      </w:r>
      <w:proofErr w:type="spellEnd"/>
      <w:r w:rsidRPr="00537390">
        <w:rPr>
          <w:rFonts w:asciiTheme="minorHAnsi" w:eastAsia="Times New Roman" w:hAnsiTheme="minorHAnsi"/>
          <w:i/>
          <w:sz w:val="22"/>
          <w:szCs w:val="22"/>
        </w:rPr>
        <w:t xml:space="preserve"> seminar</w:t>
      </w:r>
      <w:r w:rsidRPr="00537390">
        <w:rPr>
          <w:rFonts w:asciiTheme="minorHAnsi" w:eastAsia="Times New Roman" w:hAnsiTheme="minorHAnsi"/>
          <w:sz w:val="22"/>
          <w:szCs w:val="22"/>
        </w:rPr>
        <w:t>;</w:t>
      </w:r>
    </w:p>
    <w:p w14:paraId="4688959D" w14:textId="77777777" w:rsidR="00E8231D" w:rsidRDefault="00E8231D" w:rsidP="00E8231D">
      <w:pPr>
        <w:numPr>
          <w:ilvl w:val="0"/>
          <w:numId w:val="1"/>
        </w:numPr>
        <w:spacing w:line="276" w:lineRule="auto"/>
        <w:jc w:val="both"/>
        <w:rPr>
          <w:rFonts w:asciiTheme="minorHAnsi" w:eastAsia="Times New Roman" w:hAnsiTheme="minorHAnsi"/>
          <w:sz w:val="22"/>
          <w:szCs w:val="22"/>
        </w:rPr>
      </w:pPr>
      <w:r w:rsidRPr="00537390">
        <w:rPr>
          <w:rFonts w:asciiTheme="minorHAnsi" w:eastAsia="Times New Roman" w:hAnsiTheme="minorHAnsi"/>
          <w:i/>
          <w:sz w:val="22"/>
          <w:szCs w:val="22"/>
        </w:rPr>
        <w:t>educational seminar</w:t>
      </w:r>
      <w:r w:rsidRPr="00537390">
        <w:rPr>
          <w:rFonts w:asciiTheme="minorHAnsi" w:eastAsia="Times New Roman" w:hAnsiTheme="minorHAnsi"/>
          <w:sz w:val="22"/>
          <w:szCs w:val="22"/>
        </w:rPr>
        <w:t>;</w:t>
      </w:r>
    </w:p>
    <w:p w14:paraId="00E074C4" w14:textId="77777777" w:rsidR="00E8231D" w:rsidRPr="00537390" w:rsidRDefault="00E8231D" w:rsidP="00E8231D">
      <w:pPr>
        <w:numPr>
          <w:ilvl w:val="0"/>
          <w:numId w:val="1"/>
        </w:numPr>
        <w:spacing w:line="276" w:lineRule="auto"/>
        <w:jc w:val="both"/>
        <w:rPr>
          <w:rFonts w:asciiTheme="minorHAnsi" w:eastAsia="Times New Roman" w:hAnsiTheme="minorHAnsi"/>
          <w:sz w:val="22"/>
          <w:szCs w:val="22"/>
        </w:rPr>
      </w:pPr>
      <w:proofErr w:type="spellStart"/>
      <w:r>
        <w:rPr>
          <w:rFonts w:asciiTheme="minorHAnsi" w:eastAsia="Times New Roman" w:hAnsiTheme="minorHAnsi"/>
          <w:i/>
          <w:sz w:val="22"/>
          <w:szCs w:val="22"/>
        </w:rPr>
        <w:t>summer</w:t>
      </w:r>
      <w:proofErr w:type="spellEnd"/>
      <w:r>
        <w:rPr>
          <w:rFonts w:asciiTheme="minorHAnsi" w:eastAsia="Times New Roman" w:hAnsiTheme="minorHAnsi"/>
          <w:i/>
          <w:sz w:val="22"/>
          <w:szCs w:val="22"/>
        </w:rPr>
        <w:t xml:space="preserve"> </w:t>
      </w:r>
      <w:proofErr w:type="spellStart"/>
      <w:r>
        <w:rPr>
          <w:rFonts w:asciiTheme="minorHAnsi" w:eastAsia="Times New Roman" w:hAnsiTheme="minorHAnsi"/>
          <w:i/>
          <w:sz w:val="22"/>
          <w:szCs w:val="22"/>
        </w:rPr>
        <w:t>school</w:t>
      </w:r>
      <w:proofErr w:type="spellEnd"/>
      <w:r w:rsidRPr="00537390">
        <w:rPr>
          <w:rFonts w:asciiTheme="minorHAnsi" w:eastAsia="Times New Roman" w:hAnsiTheme="minorHAnsi"/>
          <w:sz w:val="22"/>
          <w:szCs w:val="22"/>
        </w:rPr>
        <w:t>;</w:t>
      </w:r>
    </w:p>
    <w:p w14:paraId="3DEC36AE" w14:textId="77777777" w:rsidR="00E8231D" w:rsidRPr="00537390" w:rsidRDefault="00E8231D" w:rsidP="00E8231D">
      <w:pPr>
        <w:numPr>
          <w:ilvl w:val="0"/>
          <w:numId w:val="1"/>
        </w:numPr>
        <w:spacing w:line="276" w:lineRule="auto"/>
        <w:jc w:val="both"/>
        <w:rPr>
          <w:rFonts w:asciiTheme="minorHAnsi" w:eastAsia="Times New Roman" w:hAnsiTheme="minorHAnsi"/>
          <w:sz w:val="22"/>
          <w:szCs w:val="22"/>
        </w:rPr>
      </w:pPr>
      <w:proofErr w:type="spellStart"/>
      <w:r w:rsidRPr="00537390">
        <w:rPr>
          <w:rFonts w:asciiTheme="minorHAnsi" w:eastAsia="Times New Roman" w:hAnsiTheme="minorHAnsi"/>
          <w:i/>
          <w:sz w:val="22"/>
          <w:szCs w:val="22"/>
        </w:rPr>
        <w:t>annual</w:t>
      </w:r>
      <w:proofErr w:type="spellEnd"/>
      <w:r w:rsidRPr="00537390">
        <w:rPr>
          <w:rFonts w:asciiTheme="minorHAnsi" w:eastAsia="Times New Roman" w:hAnsiTheme="minorHAnsi"/>
          <w:i/>
          <w:sz w:val="22"/>
          <w:szCs w:val="22"/>
        </w:rPr>
        <w:t xml:space="preserve"> conference meeting</w:t>
      </w:r>
      <w:r w:rsidRPr="00537390">
        <w:rPr>
          <w:rFonts w:asciiTheme="minorHAnsi" w:eastAsia="Times New Roman" w:hAnsiTheme="minorHAnsi"/>
          <w:sz w:val="22"/>
          <w:szCs w:val="22"/>
        </w:rPr>
        <w:t>.</w:t>
      </w:r>
    </w:p>
    <w:p w14:paraId="29FA82E3" w14:textId="77777777" w:rsidR="00E8231D" w:rsidRPr="00537390" w:rsidRDefault="00E8231D" w:rsidP="00E8231D">
      <w:pPr>
        <w:spacing w:line="276" w:lineRule="auto"/>
        <w:jc w:val="both"/>
        <w:rPr>
          <w:rFonts w:asciiTheme="minorHAnsi" w:eastAsia="Times New Roman" w:hAnsiTheme="minorHAnsi"/>
          <w:sz w:val="22"/>
          <w:szCs w:val="22"/>
        </w:rPr>
      </w:pPr>
    </w:p>
    <w:p w14:paraId="0A7BFCF5" w14:textId="6FE40EF4" w:rsidR="00E8231D" w:rsidRPr="00537390" w:rsidRDefault="00E8231D" w:rsidP="00E8231D">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Il </w:t>
      </w:r>
      <w:r w:rsidRPr="00537390">
        <w:rPr>
          <w:rFonts w:asciiTheme="minorHAnsi" w:eastAsia="Times New Roman" w:hAnsiTheme="minorHAnsi"/>
          <w:i/>
          <w:sz w:val="22"/>
          <w:szCs w:val="22"/>
        </w:rPr>
        <w:t xml:space="preserve">Journal of </w:t>
      </w:r>
      <w:r w:rsidR="00774089">
        <w:rPr>
          <w:rFonts w:asciiTheme="minorHAnsi" w:eastAsia="Times New Roman" w:hAnsiTheme="minorHAnsi"/>
          <w:i/>
          <w:sz w:val="22"/>
          <w:szCs w:val="22"/>
        </w:rPr>
        <w:t xml:space="preserve">European </w:t>
      </w:r>
      <w:r w:rsidRPr="00537390">
        <w:rPr>
          <w:rFonts w:asciiTheme="minorHAnsi" w:eastAsia="Times New Roman" w:hAnsiTheme="minorHAnsi"/>
          <w:i/>
          <w:sz w:val="22"/>
          <w:szCs w:val="22"/>
        </w:rPr>
        <w:t xml:space="preserve">Real </w:t>
      </w:r>
      <w:r w:rsidR="00774089">
        <w:rPr>
          <w:rFonts w:asciiTheme="minorHAnsi" w:eastAsia="Times New Roman" w:hAnsiTheme="minorHAnsi"/>
          <w:i/>
          <w:sz w:val="22"/>
          <w:szCs w:val="22"/>
        </w:rPr>
        <w:t>E</w:t>
      </w:r>
      <w:r w:rsidRPr="00537390">
        <w:rPr>
          <w:rFonts w:asciiTheme="minorHAnsi" w:eastAsia="Times New Roman" w:hAnsiTheme="minorHAnsi"/>
          <w:i/>
          <w:sz w:val="22"/>
          <w:szCs w:val="22"/>
        </w:rPr>
        <w:t>state Research</w:t>
      </w:r>
      <w:r w:rsidR="00876AD8">
        <w:rPr>
          <w:rFonts w:asciiTheme="minorHAnsi" w:eastAsia="Times New Roman" w:hAnsiTheme="minorHAnsi"/>
          <w:sz w:val="22"/>
          <w:szCs w:val="22"/>
        </w:rPr>
        <w:t xml:space="preserve"> (</w:t>
      </w:r>
      <w:r w:rsidRPr="00537390">
        <w:rPr>
          <w:rFonts w:asciiTheme="minorHAnsi" w:eastAsia="Times New Roman" w:hAnsiTheme="minorHAnsi"/>
          <w:sz w:val="22"/>
          <w:szCs w:val="22"/>
        </w:rPr>
        <w:t>JERER</w:t>
      </w:r>
      <w:r w:rsidR="00876AD8">
        <w:rPr>
          <w:rFonts w:asciiTheme="minorHAnsi" w:eastAsia="Times New Roman" w:hAnsiTheme="minorHAnsi"/>
          <w:sz w:val="22"/>
          <w:szCs w:val="22"/>
        </w:rPr>
        <w:t xml:space="preserve">) </w:t>
      </w:r>
      <w:r w:rsidRPr="00537390">
        <w:rPr>
          <w:rFonts w:asciiTheme="minorHAnsi" w:eastAsia="Times New Roman" w:hAnsiTheme="minorHAnsi"/>
          <w:sz w:val="22"/>
          <w:szCs w:val="22"/>
        </w:rPr>
        <w:t>rappresenta una prestigiosa risposta europea alle riviste scientifiche americane ed è una delle modalità di divulgazione dei contenuti delle ricerche sviluppate nell’ambito degli eventi di ERES.</w:t>
      </w:r>
    </w:p>
    <w:p w14:paraId="51A40936" w14:textId="77777777" w:rsidR="00E8231D" w:rsidRPr="00537390" w:rsidRDefault="00E8231D" w:rsidP="00E8231D">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Gli </w:t>
      </w:r>
      <w:proofErr w:type="spellStart"/>
      <w:r w:rsidRPr="00537390">
        <w:rPr>
          <w:rFonts w:asciiTheme="minorHAnsi" w:eastAsia="Times New Roman" w:hAnsiTheme="minorHAnsi"/>
          <w:i/>
          <w:sz w:val="22"/>
          <w:szCs w:val="22"/>
        </w:rPr>
        <w:t>industry</w:t>
      </w:r>
      <w:proofErr w:type="spellEnd"/>
      <w:r w:rsidRPr="00537390">
        <w:rPr>
          <w:rFonts w:asciiTheme="minorHAnsi" w:eastAsia="Times New Roman" w:hAnsiTheme="minorHAnsi"/>
          <w:i/>
          <w:sz w:val="22"/>
          <w:szCs w:val="22"/>
        </w:rPr>
        <w:t xml:space="preserve"> seminar</w:t>
      </w:r>
      <w:r w:rsidRPr="00537390">
        <w:rPr>
          <w:rFonts w:asciiTheme="minorHAnsi" w:eastAsia="Times New Roman" w:hAnsiTheme="minorHAnsi"/>
          <w:sz w:val="22"/>
          <w:szCs w:val="22"/>
        </w:rPr>
        <w:t xml:space="preserve"> vengono realizzati </w:t>
      </w:r>
      <w:r>
        <w:rPr>
          <w:rFonts w:asciiTheme="minorHAnsi" w:eastAsia="Times New Roman" w:hAnsiTheme="minorHAnsi"/>
          <w:sz w:val="22"/>
          <w:szCs w:val="22"/>
        </w:rPr>
        <w:t xml:space="preserve">due volte </w:t>
      </w:r>
      <w:r w:rsidRPr="00537390">
        <w:rPr>
          <w:rFonts w:asciiTheme="minorHAnsi" w:eastAsia="Times New Roman" w:hAnsiTheme="minorHAnsi"/>
          <w:sz w:val="22"/>
          <w:szCs w:val="22"/>
        </w:rPr>
        <w:t xml:space="preserve">l’anno </w:t>
      </w:r>
      <w:r>
        <w:rPr>
          <w:rFonts w:asciiTheme="minorHAnsi" w:eastAsia="Times New Roman" w:hAnsiTheme="minorHAnsi"/>
          <w:sz w:val="22"/>
          <w:szCs w:val="22"/>
        </w:rPr>
        <w:t xml:space="preserve">(a marzo e ottobre) </w:t>
      </w:r>
      <w:r w:rsidRPr="00537390">
        <w:rPr>
          <w:rFonts w:asciiTheme="minorHAnsi" w:eastAsia="Times New Roman" w:hAnsiTheme="minorHAnsi"/>
          <w:sz w:val="22"/>
          <w:szCs w:val="22"/>
        </w:rPr>
        <w:t xml:space="preserve">e sono un punto di incontro tra l’accademia e l’industria. Si dibattono, infatti, temi di grande attualità con un </w:t>
      </w:r>
      <w:r w:rsidRPr="00537390">
        <w:rPr>
          <w:rFonts w:asciiTheme="minorHAnsi" w:eastAsia="Times New Roman" w:hAnsiTheme="minorHAnsi"/>
          <w:i/>
          <w:sz w:val="22"/>
          <w:szCs w:val="22"/>
        </w:rPr>
        <w:t>panel</w:t>
      </w:r>
      <w:r w:rsidRPr="00537390">
        <w:rPr>
          <w:rFonts w:asciiTheme="minorHAnsi" w:eastAsia="Times New Roman" w:hAnsiTheme="minorHAnsi"/>
          <w:sz w:val="22"/>
          <w:szCs w:val="22"/>
        </w:rPr>
        <w:t xml:space="preserve"> di </w:t>
      </w:r>
      <w:r>
        <w:rPr>
          <w:rFonts w:asciiTheme="minorHAnsi" w:eastAsia="Times New Roman" w:hAnsiTheme="minorHAnsi"/>
          <w:sz w:val="22"/>
          <w:szCs w:val="22"/>
        </w:rPr>
        <w:t>relatori di primissimo livello.</w:t>
      </w:r>
    </w:p>
    <w:p w14:paraId="1D023E07" w14:textId="27BB0FF8" w:rsidR="00E8231D" w:rsidRPr="00537390" w:rsidRDefault="00E8231D" w:rsidP="00E8231D">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 xml:space="preserve">Negli </w:t>
      </w:r>
      <w:r w:rsidRPr="00537390">
        <w:rPr>
          <w:rFonts w:asciiTheme="minorHAnsi" w:eastAsia="Times New Roman" w:hAnsiTheme="minorHAnsi"/>
          <w:i/>
          <w:sz w:val="22"/>
          <w:szCs w:val="22"/>
        </w:rPr>
        <w:t>educational seminar</w:t>
      </w:r>
      <w:r w:rsidRPr="00537390">
        <w:rPr>
          <w:rFonts w:asciiTheme="minorHAnsi" w:eastAsia="Times New Roman" w:hAnsiTheme="minorHAnsi"/>
          <w:sz w:val="22"/>
          <w:szCs w:val="22"/>
        </w:rPr>
        <w:t xml:space="preserve"> si presentano e si discutono le modalità di insegnamento di una materia complessa quale l’immobiliare, dove l’interdisciplinarietà è estremamente elevata e spesso l’evoluzione della prassi professionale è rapida, soprattutto nei </w:t>
      </w:r>
      <w:r w:rsidR="00A13C59">
        <w:rPr>
          <w:rFonts w:asciiTheme="minorHAnsi" w:eastAsia="Times New Roman" w:hAnsiTheme="minorHAnsi"/>
          <w:sz w:val="22"/>
          <w:szCs w:val="22"/>
        </w:rPr>
        <w:t>P</w:t>
      </w:r>
      <w:r w:rsidRPr="00537390">
        <w:rPr>
          <w:rFonts w:asciiTheme="minorHAnsi" w:eastAsia="Times New Roman" w:hAnsiTheme="minorHAnsi"/>
          <w:sz w:val="22"/>
          <w:szCs w:val="22"/>
        </w:rPr>
        <w:t xml:space="preserve">aesi con un mercato meno sviluppato. In particolare è anche un momento di incontro tra chi si occupa di educazione e i corpi professionali e le grandi aziende che necessitano di una formazione continua per i propri associati e dipendenti. Numerosi sono i temi trattati che riguardano la domanda e l’offerta di formazione, le </w:t>
      </w:r>
      <w:r w:rsidRPr="00537390">
        <w:rPr>
          <w:rFonts w:asciiTheme="minorHAnsi" w:eastAsia="Times New Roman" w:hAnsiTheme="minorHAnsi"/>
          <w:i/>
          <w:sz w:val="22"/>
          <w:szCs w:val="22"/>
        </w:rPr>
        <w:t>best practice</w:t>
      </w:r>
      <w:r w:rsidRPr="00537390">
        <w:rPr>
          <w:rFonts w:asciiTheme="minorHAnsi" w:eastAsia="Times New Roman" w:hAnsiTheme="minorHAnsi"/>
          <w:sz w:val="22"/>
          <w:szCs w:val="22"/>
        </w:rPr>
        <w:t>, le nuove tecnologie e le applicazioni.</w:t>
      </w:r>
    </w:p>
    <w:p w14:paraId="7A124B1C" w14:textId="5F2EA380" w:rsidR="00E8231D" w:rsidRPr="00D01BD9" w:rsidRDefault="00E8231D" w:rsidP="00E8231D">
      <w:pPr>
        <w:spacing w:line="276" w:lineRule="auto"/>
        <w:jc w:val="both"/>
        <w:rPr>
          <w:rFonts w:asciiTheme="minorHAnsi" w:eastAsia="Times New Roman" w:hAnsiTheme="minorHAnsi"/>
          <w:sz w:val="22"/>
          <w:szCs w:val="22"/>
        </w:rPr>
      </w:pPr>
      <w:r w:rsidRPr="00D01BD9">
        <w:rPr>
          <w:rFonts w:asciiTheme="minorHAnsi" w:eastAsia="Times New Roman" w:hAnsiTheme="minorHAnsi"/>
          <w:sz w:val="22"/>
          <w:szCs w:val="22"/>
        </w:rPr>
        <w:t xml:space="preserve">La </w:t>
      </w:r>
      <w:proofErr w:type="spellStart"/>
      <w:r w:rsidRPr="00D01BD9">
        <w:rPr>
          <w:rFonts w:asciiTheme="minorHAnsi" w:eastAsia="Times New Roman" w:hAnsiTheme="minorHAnsi"/>
          <w:i/>
          <w:sz w:val="22"/>
          <w:szCs w:val="22"/>
        </w:rPr>
        <w:t>summer</w:t>
      </w:r>
      <w:proofErr w:type="spellEnd"/>
      <w:r w:rsidRPr="00D01BD9">
        <w:rPr>
          <w:rFonts w:asciiTheme="minorHAnsi" w:eastAsia="Times New Roman" w:hAnsiTheme="minorHAnsi"/>
          <w:i/>
          <w:sz w:val="22"/>
          <w:szCs w:val="22"/>
        </w:rPr>
        <w:t xml:space="preserve"> </w:t>
      </w:r>
      <w:proofErr w:type="spellStart"/>
      <w:r w:rsidRPr="00D01BD9">
        <w:rPr>
          <w:rFonts w:asciiTheme="minorHAnsi" w:eastAsia="Times New Roman" w:hAnsiTheme="minorHAnsi"/>
          <w:i/>
          <w:sz w:val="22"/>
          <w:szCs w:val="22"/>
        </w:rPr>
        <w:t>school</w:t>
      </w:r>
      <w:proofErr w:type="spellEnd"/>
      <w:r w:rsidRPr="00D01BD9">
        <w:rPr>
          <w:rFonts w:asciiTheme="minorHAnsi" w:eastAsia="Times New Roman" w:hAnsiTheme="minorHAnsi"/>
          <w:sz w:val="22"/>
          <w:szCs w:val="22"/>
        </w:rPr>
        <w:t xml:space="preserve"> è indirizzata agli student</w:t>
      </w:r>
      <w:r w:rsidR="00406642">
        <w:rPr>
          <w:rFonts w:asciiTheme="minorHAnsi" w:eastAsia="Times New Roman" w:hAnsiTheme="minorHAnsi"/>
          <w:sz w:val="22"/>
          <w:szCs w:val="22"/>
        </w:rPr>
        <w:t>i</w:t>
      </w:r>
      <w:r w:rsidRPr="00D01BD9">
        <w:rPr>
          <w:rFonts w:asciiTheme="minorHAnsi" w:eastAsia="Times New Roman" w:hAnsiTheme="minorHAnsi"/>
          <w:sz w:val="22"/>
          <w:szCs w:val="22"/>
        </w:rPr>
        <w:t xml:space="preserve"> PhD e ai giovani ricercatori con meno di </w:t>
      </w:r>
      <w:r w:rsidR="00406642">
        <w:rPr>
          <w:rFonts w:asciiTheme="minorHAnsi" w:eastAsia="Times New Roman" w:hAnsiTheme="minorHAnsi"/>
          <w:sz w:val="22"/>
          <w:szCs w:val="22"/>
        </w:rPr>
        <w:t xml:space="preserve">dieci </w:t>
      </w:r>
      <w:r w:rsidRPr="00D01BD9">
        <w:rPr>
          <w:rFonts w:asciiTheme="minorHAnsi" w:eastAsia="Times New Roman" w:hAnsiTheme="minorHAnsi"/>
          <w:sz w:val="22"/>
          <w:szCs w:val="22"/>
        </w:rPr>
        <w:t>anni di esperienza, con l’obiettivo di avv</w:t>
      </w:r>
      <w:r>
        <w:rPr>
          <w:rFonts w:asciiTheme="minorHAnsi" w:eastAsia="Times New Roman" w:hAnsiTheme="minorHAnsi"/>
          <w:sz w:val="22"/>
          <w:szCs w:val="22"/>
        </w:rPr>
        <w:t>inare ricercatori ed economisti prevalentemente negli ambiti dello sviluppo immobiliare e dell’urbanistica.</w:t>
      </w:r>
    </w:p>
    <w:p w14:paraId="7A0935AC" w14:textId="4F1340D2" w:rsidR="00E8231D" w:rsidRDefault="00E8231D" w:rsidP="00B33F11">
      <w:pPr>
        <w:spacing w:line="276" w:lineRule="auto"/>
        <w:jc w:val="both"/>
        <w:rPr>
          <w:rFonts w:asciiTheme="minorHAnsi" w:eastAsia="Times New Roman" w:hAnsiTheme="minorHAnsi"/>
          <w:sz w:val="22"/>
          <w:szCs w:val="22"/>
        </w:rPr>
      </w:pPr>
      <w:r w:rsidRPr="00537390">
        <w:rPr>
          <w:rFonts w:asciiTheme="minorHAnsi" w:eastAsia="Times New Roman" w:hAnsiTheme="minorHAnsi"/>
          <w:sz w:val="22"/>
          <w:szCs w:val="22"/>
        </w:rPr>
        <w:t>Infine, l’</w:t>
      </w:r>
      <w:proofErr w:type="spellStart"/>
      <w:r w:rsidRPr="00537390">
        <w:rPr>
          <w:rFonts w:asciiTheme="minorHAnsi" w:eastAsia="Times New Roman" w:hAnsiTheme="minorHAnsi"/>
          <w:i/>
          <w:sz w:val="22"/>
          <w:szCs w:val="22"/>
        </w:rPr>
        <w:t>annual</w:t>
      </w:r>
      <w:proofErr w:type="spellEnd"/>
      <w:r w:rsidRPr="00537390">
        <w:rPr>
          <w:rFonts w:asciiTheme="minorHAnsi" w:eastAsia="Times New Roman" w:hAnsiTheme="minorHAnsi"/>
          <w:i/>
          <w:sz w:val="22"/>
          <w:szCs w:val="22"/>
        </w:rPr>
        <w:t xml:space="preserve"> conference meeting</w:t>
      </w:r>
      <w:r w:rsidRPr="00537390">
        <w:rPr>
          <w:rFonts w:asciiTheme="minorHAnsi" w:eastAsia="Times New Roman" w:hAnsiTheme="minorHAnsi"/>
          <w:sz w:val="22"/>
          <w:szCs w:val="22"/>
        </w:rPr>
        <w:t xml:space="preserve"> è il “prodotto” più importante dell’Associazione, momento principale di incontro e di confronto: ERES 20</w:t>
      </w:r>
      <w:r>
        <w:rPr>
          <w:rFonts w:asciiTheme="minorHAnsi" w:eastAsia="Times New Roman" w:hAnsiTheme="minorHAnsi"/>
          <w:sz w:val="22"/>
          <w:szCs w:val="22"/>
        </w:rPr>
        <w:t>22</w:t>
      </w:r>
      <w:r w:rsidRPr="00537390">
        <w:rPr>
          <w:rFonts w:asciiTheme="minorHAnsi" w:eastAsia="Times New Roman" w:hAnsiTheme="minorHAnsi"/>
          <w:sz w:val="22"/>
          <w:szCs w:val="22"/>
        </w:rPr>
        <w:t xml:space="preserve"> Milano (</w:t>
      </w:r>
      <w:hyperlink r:id="rId11" w:history="1">
        <w:r w:rsidRPr="005005F2">
          <w:rPr>
            <w:rStyle w:val="Collegamentoipertestuale"/>
            <w:rFonts w:asciiTheme="minorHAnsi" w:eastAsia="Times New Roman" w:hAnsiTheme="minorHAnsi"/>
            <w:sz w:val="22"/>
            <w:szCs w:val="22"/>
          </w:rPr>
          <w:t>https://2022.eres.org/</w:t>
        </w:r>
      </w:hyperlink>
      <w:r w:rsidRPr="00537390">
        <w:rPr>
          <w:rFonts w:asciiTheme="minorHAnsi" w:eastAsia="Times New Roman" w:hAnsiTheme="minorHAnsi"/>
          <w:sz w:val="22"/>
          <w:szCs w:val="22"/>
        </w:rPr>
        <w:t xml:space="preserve">) rappresenta la </w:t>
      </w:r>
      <w:r w:rsidR="00406642">
        <w:rPr>
          <w:rFonts w:asciiTheme="minorHAnsi" w:eastAsia="Times New Roman" w:hAnsiTheme="minorHAnsi"/>
          <w:sz w:val="22"/>
          <w:szCs w:val="22"/>
        </w:rPr>
        <w:t xml:space="preserve">XXVIII </w:t>
      </w:r>
      <w:r w:rsidRPr="00537390">
        <w:rPr>
          <w:rFonts w:asciiTheme="minorHAnsi" w:eastAsia="Times New Roman" w:hAnsiTheme="minorHAnsi"/>
          <w:sz w:val="22"/>
          <w:szCs w:val="22"/>
        </w:rPr>
        <w:t>edizione.</w:t>
      </w:r>
    </w:p>
    <w:p w14:paraId="30AAA310" w14:textId="1D3E706F" w:rsidR="005F72A8" w:rsidRDefault="005F72A8" w:rsidP="00B33F11">
      <w:pPr>
        <w:spacing w:line="276" w:lineRule="auto"/>
        <w:jc w:val="both"/>
        <w:rPr>
          <w:rFonts w:asciiTheme="minorHAnsi" w:eastAsia="Times New Roman" w:hAnsiTheme="minorHAnsi"/>
          <w:sz w:val="22"/>
          <w:szCs w:val="22"/>
        </w:rPr>
      </w:pPr>
    </w:p>
    <w:p w14:paraId="2EEF0BC1" w14:textId="77777777" w:rsidR="009B017E" w:rsidRDefault="009B017E">
      <w:pPr>
        <w:spacing w:after="160" w:line="259" w:lineRule="auto"/>
        <w:rPr>
          <w:rFonts w:asciiTheme="minorHAnsi" w:eastAsia="Times New Roman" w:hAnsiTheme="minorHAnsi"/>
          <w:b/>
          <w:sz w:val="22"/>
          <w:szCs w:val="22"/>
          <w:u w:val="single"/>
          <w:lang w:val="en-GB"/>
        </w:rPr>
      </w:pPr>
      <w:r>
        <w:rPr>
          <w:rFonts w:asciiTheme="minorHAnsi" w:eastAsia="Times New Roman" w:hAnsiTheme="minorHAnsi"/>
          <w:b/>
          <w:sz w:val="22"/>
          <w:szCs w:val="22"/>
          <w:u w:val="single"/>
          <w:lang w:val="en-GB"/>
        </w:rPr>
        <w:br w:type="page"/>
      </w:r>
    </w:p>
    <w:p w14:paraId="17F9C385" w14:textId="6656E729" w:rsidR="005F72A8" w:rsidRPr="00B8463E" w:rsidRDefault="005F72A8" w:rsidP="005F72A8">
      <w:pPr>
        <w:spacing w:line="276" w:lineRule="auto"/>
        <w:jc w:val="both"/>
        <w:rPr>
          <w:rFonts w:asciiTheme="minorHAnsi" w:eastAsia="Times New Roman" w:hAnsiTheme="minorHAnsi"/>
          <w:b/>
          <w:sz w:val="22"/>
          <w:szCs w:val="22"/>
          <w:u w:val="single"/>
          <w:lang w:val="en-GB"/>
        </w:rPr>
      </w:pPr>
      <w:r w:rsidRPr="00B8463E">
        <w:rPr>
          <w:rFonts w:asciiTheme="minorHAnsi" w:eastAsia="Times New Roman" w:hAnsiTheme="minorHAnsi"/>
          <w:b/>
          <w:sz w:val="22"/>
          <w:szCs w:val="22"/>
          <w:u w:val="single"/>
          <w:lang w:val="en-GB"/>
        </w:rPr>
        <w:lastRenderedPageBreak/>
        <w:t>Local Organizing Committee</w:t>
      </w:r>
    </w:p>
    <w:p w14:paraId="074F83A2" w14:textId="77777777" w:rsidR="005F72A8" w:rsidRPr="0089538A" w:rsidRDefault="005F72A8" w:rsidP="005F72A8">
      <w:pPr>
        <w:spacing w:line="276" w:lineRule="auto"/>
        <w:jc w:val="both"/>
        <w:rPr>
          <w:rFonts w:asciiTheme="minorHAnsi" w:eastAsia="Times New Roman" w:hAnsiTheme="minorHAnsi"/>
          <w:b/>
          <w:sz w:val="22"/>
          <w:szCs w:val="22"/>
          <w:lang w:val="en-GB"/>
        </w:rPr>
      </w:pPr>
      <w:r w:rsidRPr="0089538A">
        <w:rPr>
          <w:rFonts w:asciiTheme="minorHAnsi" w:eastAsia="Times New Roman" w:hAnsiTheme="minorHAnsi"/>
          <w:b/>
          <w:sz w:val="22"/>
          <w:szCs w:val="22"/>
          <w:lang w:val="en-GB"/>
        </w:rPr>
        <w:t>Giacomo Morri</w:t>
      </w:r>
    </w:p>
    <w:p w14:paraId="1079832B" w14:textId="77777777" w:rsidR="005F72A8" w:rsidRDefault="005F72A8" w:rsidP="005F72A8">
      <w:pPr>
        <w:spacing w:line="276" w:lineRule="auto"/>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ERES 2022 Milan </w:t>
      </w:r>
      <w:r w:rsidRPr="0089538A">
        <w:rPr>
          <w:rFonts w:asciiTheme="minorHAnsi" w:eastAsia="Times New Roman" w:hAnsiTheme="minorHAnsi"/>
          <w:sz w:val="22"/>
          <w:szCs w:val="22"/>
          <w:lang w:val="en-GB"/>
        </w:rPr>
        <w:t>Conference Chai</w:t>
      </w:r>
      <w:r>
        <w:rPr>
          <w:rFonts w:asciiTheme="minorHAnsi" w:eastAsia="Times New Roman" w:hAnsiTheme="minorHAnsi"/>
          <w:sz w:val="22"/>
          <w:szCs w:val="22"/>
          <w:lang w:val="en-GB"/>
        </w:rPr>
        <w:t>r</w:t>
      </w:r>
      <w:r w:rsidRPr="00A114D1">
        <w:rPr>
          <w:rFonts w:asciiTheme="minorHAnsi" w:eastAsia="Times New Roman" w:hAnsiTheme="minorHAnsi"/>
          <w:sz w:val="22"/>
          <w:szCs w:val="22"/>
          <w:lang w:val="en-GB"/>
        </w:rPr>
        <w:t xml:space="preserve"> </w:t>
      </w:r>
    </w:p>
    <w:p w14:paraId="20A9CDA2" w14:textId="77777777" w:rsidR="005F72A8" w:rsidRPr="00A114D1" w:rsidRDefault="005F72A8" w:rsidP="005F72A8">
      <w:pPr>
        <w:spacing w:line="276" w:lineRule="auto"/>
        <w:jc w:val="both"/>
        <w:rPr>
          <w:rFonts w:asciiTheme="minorHAnsi" w:eastAsia="Times New Roman" w:hAnsiTheme="minorHAnsi"/>
          <w:sz w:val="22"/>
          <w:szCs w:val="22"/>
          <w:lang w:val="en-GB"/>
        </w:rPr>
      </w:pPr>
      <w:r w:rsidRPr="00A114D1">
        <w:rPr>
          <w:rFonts w:asciiTheme="minorHAnsi" w:eastAsia="Times New Roman" w:hAnsiTheme="minorHAnsi"/>
          <w:sz w:val="22"/>
          <w:szCs w:val="22"/>
          <w:lang w:val="en-GB"/>
        </w:rPr>
        <w:t>Associate Professor of Practice and Faculty Deputy in Corporate Finance &amp; Real Estate, SDA Bocconi School of Management</w:t>
      </w:r>
    </w:p>
    <w:p w14:paraId="2D427E7E" w14:textId="77777777" w:rsidR="005F72A8" w:rsidRPr="00A114D1" w:rsidRDefault="005F72A8" w:rsidP="005F72A8">
      <w:pPr>
        <w:spacing w:line="276" w:lineRule="auto"/>
        <w:jc w:val="both"/>
        <w:rPr>
          <w:rFonts w:asciiTheme="minorHAnsi" w:eastAsia="Times New Roman" w:hAnsiTheme="minorHAnsi"/>
          <w:sz w:val="22"/>
          <w:szCs w:val="22"/>
          <w:lang w:val="en-GB"/>
        </w:rPr>
      </w:pPr>
    </w:p>
    <w:p w14:paraId="6AFB7BEA" w14:textId="77777777" w:rsidR="005F72A8" w:rsidRPr="007C0977" w:rsidRDefault="005F72A8" w:rsidP="005F72A8">
      <w:pPr>
        <w:spacing w:line="276" w:lineRule="auto"/>
        <w:jc w:val="both"/>
        <w:rPr>
          <w:rFonts w:asciiTheme="minorHAnsi" w:eastAsia="Times New Roman" w:hAnsiTheme="minorHAnsi"/>
          <w:b/>
          <w:sz w:val="22"/>
          <w:szCs w:val="22"/>
          <w:lang w:val="en-GB"/>
        </w:rPr>
      </w:pPr>
      <w:r w:rsidRPr="007C0977">
        <w:rPr>
          <w:rFonts w:asciiTheme="minorHAnsi" w:eastAsia="Times New Roman" w:hAnsiTheme="minorHAnsi"/>
          <w:b/>
          <w:sz w:val="22"/>
          <w:szCs w:val="22"/>
          <w:lang w:val="en-GB"/>
        </w:rPr>
        <w:t>Paola G. Lunghini</w:t>
      </w:r>
    </w:p>
    <w:p w14:paraId="4CCDBF89" w14:textId="77777777" w:rsidR="005F72A8" w:rsidRDefault="005F72A8" w:rsidP="005F72A8">
      <w:pPr>
        <w:spacing w:line="276" w:lineRule="auto"/>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ERES 2022 Milan </w:t>
      </w:r>
      <w:r w:rsidRPr="0089538A">
        <w:rPr>
          <w:rFonts w:asciiTheme="minorHAnsi" w:eastAsia="Times New Roman" w:hAnsiTheme="minorHAnsi"/>
          <w:sz w:val="22"/>
          <w:szCs w:val="22"/>
          <w:lang w:val="en-GB"/>
        </w:rPr>
        <w:t>Conference Honorary Chai</w:t>
      </w:r>
      <w:r>
        <w:rPr>
          <w:rFonts w:asciiTheme="minorHAnsi" w:eastAsia="Times New Roman" w:hAnsiTheme="minorHAnsi"/>
          <w:sz w:val="22"/>
          <w:szCs w:val="22"/>
          <w:lang w:val="en-GB"/>
        </w:rPr>
        <w:t>r</w:t>
      </w:r>
      <w:r w:rsidRPr="00A114D1">
        <w:rPr>
          <w:rFonts w:asciiTheme="minorHAnsi" w:eastAsia="Times New Roman" w:hAnsiTheme="minorHAnsi"/>
          <w:sz w:val="22"/>
          <w:szCs w:val="22"/>
          <w:lang w:val="en-GB"/>
        </w:rPr>
        <w:t xml:space="preserve"> </w:t>
      </w:r>
    </w:p>
    <w:p w14:paraId="0C39CA9B" w14:textId="77777777" w:rsidR="005F72A8" w:rsidRPr="0089538A" w:rsidRDefault="005F72A8" w:rsidP="005F72A8">
      <w:pPr>
        <w:spacing w:line="276" w:lineRule="auto"/>
        <w:jc w:val="both"/>
        <w:rPr>
          <w:rFonts w:asciiTheme="minorHAnsi" w:eastAsia="Times New Roman" w:hAnsiTheme="minorHAnsi"/>
          <w:sz w:val="22"/>
          <w:szCs w:val="22"/>
          <w:lang w:val="en-GB"/>
        </w:rPr>
      </w:pPr>
      <w:r w:rsidRPr="0089538A">
        <w:rPr>
          <w:rFonts w:asciiTheme="minorHAnsi" w:eastAsia="Times New Roman" w:hAnsiTheme="minorHAnsi"/>
          <w:sz w:val="22"/>
          <w:szCs w:val="22"/>
          <w:lang w:val="en-GB"/>
        </w:rPr>
        <w:t xml:space="preserve">Direttore </w:t>
      </w:r>
      <w:proofErr w:type="spellStart"/>
      <w:r w:rsidRPr="0089538A">
        <w:rPr>
          <w:rFonts w:asciiTheme="minorHAnsi" w:eastAsia="Times New Roman" w:hAnsiTheme="minorHAnsi"/>
          <w:sz w:val="22"/>
          <w:szCs w:val="22"/>
          <w:lang w:val="en-GB"/>
        </w:rPr>
        <w:t>byInternews</w:t>
      </w:r>
      <w:proofErr w:type="spellEnd"/>
    </w:p>
    <w:p w14:paraId="201E5C00" w14:textId="77777777" w:rsidR="005F72A8" w:rsidRPr="0089538A" w:rsidRDefault="005F72A8" w:rsidP="005F72A8">
      <w:pPr>
        <w:spacing w:line="276" w:lineRule="auto"/>
        <w:jc w:val="both"/>
        <w:rPr>
          <w:rFonts w:asciiTheme="minorHAnsi" w:eastAsia="Times New Roman" w:hAnsiTheme="minorHAnsi"/>
          <w:sz w:val="22"/>
          <w:szCs w:val="22"/>
          <w:lang w:val="en-GB"/>
        </w:rPr>
      </w:pPr>
    </w:p>
    <w:p w14:paraId="40FF8F7C" w14:textId="77777777" w:rsidR="009B017E" w:rsidRPr="007C0977" w:rsidRDefault="009B017E" w:rsidP="009B017E">
      <w:pPr>
        <w:spacing w:line="276" w:lineRule="auto"/>
        <w:jc w:val="both"/>
        <w:rPr>
          <w:rFonts w:asciiTheme="minorHAnsi" w:eastAsia="Times New Roman" w:hAnsiTheme="minorHAnsi"/>
          <w:b/>
          <w:sz w:val="22"/>
          <w:szCs w:val="22"/>
          <w:lang w:val="en-GB"/>
        </w:rPr>
      </w:pPr>
      <w:r w:rsidRPr="007C0977">
        <w:rPr>
          <w:rFonts w:asciiTheme="minorHAnsi" w:eastAsia="Times New Roman" w:hAnsiTheme="minorHAnsi"/>
          <w:b/>
          <w:sz w:val="22"/>
          <w:szCs w:val="22"/>
          <w:lang w:val="en-GB"/>
        </w:rPr>
        <w:t>Paolo Benedetto</w:t>
      </w:r>
    </w:p>
    <w:p w14:paraId="27306F3A" w14:textId="77777777" w:rsidR="009B017E" w:rsidRPr="00A114D1" w:rsidRDefault="009B017E" w:rsidP="009B017E">
      <w:pPr>
        <w:spacing w:line="276" w:lineRule="auto"/>
        <w:jc w:val="both"/>
        <w:rPr>
          <w:rFonts w:asciiTheme="minorHAnsi" w:eastAsia="Times New Roman" w:hAnsiTheme="minorHAnsi"/>
          <w:sz w:val="22"/>
          <w:szCs w:val="22"/>
          <w:lang w:val="en-GB"/>
        </w:rPr>
      </w:pPr>
      <w:r w:rsidRPr="00A114D1">
        <w:rPr>
          <w:rFonts w:asciiTheme="minorHAnsi" w:eastAsia="Times New Roman" w:hAnsiTheme="minorHAnsi"/>
          <w:sz w:val="22"/>
          <w:szCs w:val="22"/>
          <w:lang w:val="en-GB"/>
        </w:rPr>
        <w:t>SDA Fellow, Real Estate, SDA Bocconi School of Management and Chief Strategy &amp; Development Officer, IPI Group</w:t>
      </w:r>
    </w:p>
    <w:p w14:paraId="0827BC1F" w14:textId="77777777" w:rsidR="009B017E" w:rsidRPr="00A114D1" w:rsidRDefault="009B017E" w:rsidP="009B017E">
      <w:pPr>
        <w:spacing w:line="276" w:lineRule="auto"/>
        <w:jc w:val="both"/>
        <w:rPr>
          <w:rFonts w:asciiTheme="minorHAnsi" w:eastAsia="Times New Roman" w:hAnsiTheme="minorHAnsi"/>
          <w:sz w:val="22"/>
          <w:szCs w:val="22"/>
          <w:lang w:val="en-GB"/>
        </w:rPr>
      </w:pPr>
    </w:p>
    <w:p w14:paraId="77689FA4" w14:textId="77777777" w:rsidR="009B017E" w:rsidRPr="007C0977" w:rsidRDefault="009B017E" w:rsidP="009B017E">
      <w:pPr>
        <w:spacing w:line="276" w:lineRule="auto"/>
        <w:jc w:val="both"/>
        <w:rPr>
          <w:rFonts w:asciiTheme="minorHAnsi" w:eastAsia="Times New Roman" w:hAnsiTheme="minorHAnsi"/>
          <w:b/>
          <w:sz w:val="22"/>
          <w:szCs w:val="22"/>
          <w:lang w:val="en-GB"/>
        </w:rPr>
      </w:pPr>
      <w:r w:rsidRPr="007C0977">
        <w:rPr>
          <w:rFonts w:asciiTheme="minorHAnsi" w:eastAsia="Times New Roman" w:hAnsiTheme="minorHAnsi"/>
          <w:b/>
          <w:sz w:val="22"/>
          <w:szCs w:val="22"/>
          <w:lang w:val="en-GB"/>
        </w:rPr>
        <w:t>Federico Colantoni</w:t>
      </w:r>
    </w:p>
    <w:p w14:paraId="03C14121" w14:textId="77777777" w:rsidR="009B017E" w:rsidRDefault="009B017E" w:rsidP="009B017E">
      <w:pPr>
        <w:spacing w:line="276" w:lineRule="auto"/>
        <w:jc w:val="both"/>
        <w:rPr>
          <w:rFonts w:asciiTheme="minorHAnsi" w:eastAsia="Times New Roman" w:hAnsiTheme="minorHAnsi"/>
          <w:sz w:val="22"/>
          <w:szCs w:val="22"/>
          <w:lang w:val="en-GB"/>
        </w:rPr>
      </w:pPr>
      <w:r w:rsidRPr="00A114D1">
        <w:rPr>
          <w:rFonts w:asciiTheme="minorHAnsi" w:eastAsia="Times New Roman" w:hAnsiTheme="minorHAnsi"/>
          <w:sz w:val="22"/>
          <w:szCs w:val="22"/>
          <w:lang w:val="en-GB"/>
        </w:rPr>
        <w:t xml:space="preserve">SDA Fellow, Real Estate, SDA Bocconi School of Management and </w:t>
      </w:r>
      <w:proofErr w:type="spellStart"/>
      <w:r w:rsidRPr="00A114D1">
        <w:rPr>
          <w:rFonts w:asciiTheme="minorHAnsi" w:eastAsia="Times New Roman" w:hAnsiTheme="minorHAnsi"/>
          <w:sz w:val="22"/>
          <w:szCs w:val="22"/>
          <w:lang w:val="en-GB"/>
        </w:rPr>
        <w:t>Phd</w:t>
      </w:r>
      <w:proofErr w:type="spellEnd"/>
      <w:r w:rsidRPr="00A114D1">
        <w:rPr>
          <w:rFonts w:asciiTheme="minorHAnsi" w:eastAsia="Times New Roman" w:hAnsiTheme="minorHAnsi"/>
          <w:sz w:val="22"/>
          <w:szCs w:val="22"/>
          <w:lang w:val="en-GB"/>
        </w:rPr>
        <w:t xml:space="preserve"> Candidate at S</w:t>
      </w:r>
      <w:r>
        <w:rPr>
          <w:rFonts w:asciiTheme="minorHAnsi" w:eastAsia="Times New Roman" w:hAnsiTheme="minorHAnsi"/>
          <w:sz w:val="22"/>
          <w:szCs w:val="22"/>
          <w:lang w:val="en-GB"/>
        </w:rPr>
        <w:t>t</w:t>
      </w:r>
      <w:r w:rsidRPr="00A114D1">
        <w:rPr>
          <w:rFonts w:asciiTheme="minorHAnsi" w:eastAsia="Times New Roman" w:hAnsiTheme="minorHAnsi"/>
          <w:sz w:val="22"/>
          <w:szCs w:val="22"/>
          <w:lang w:val="en-GB"/>
        </w:rPr>
        <w:t>.</w:t>
      </w:r>
      <w:r>
        <w:rPr>
          <w:rFonts w:asciiTheme="minorHAnsi" w:eastAsia="Times New Roman" w:hAnsiTheme="minorHAnsi"/>
          <w:sz w:val="22"/>
          <w:szCs w:val="22"/>
          <w:lang w:val="en-GB"/>
        </w:rPr>
        <w:t xml:space="preserve"> </w:t>
      </w:r>
      <w:proofErr w:type="spellStart"/>
      <w:r w:rsidRPr="001E2B01">
        <w:rPr>
          <w:rFonts w:asciiTheme="minorHAnsi" w:eastAsia="Times New Roman" w:hAnsiTheme="minorHAnsi"/>
          <w:sz w:val="22"/>
          <w:szCs w:val="22"/>
          <w:lang w:val="en-GB"/>
        </w:rPr>
        <w:t>Gallen</w:t>
      </w:r>
      <w:proofErr w:type="spellEnd"/>
      <w:r w:rsidRPr="001E2B01">
        <w:rPr>
          <w:rFonts w:asciiTheme="minorHAnsi" w:eastAsia="Times New Roman" w:hAnsiTheme="minorHAnsi"/>
          <w:sz w:val="22"/>
          <w:szCs w:val="22"/>
          <w:lang w:val="en-GB"/>
        </w:rPr>
        <w:t xml:space="preserve"> University</w:t>
      </w:r>
    </w:p>
    <w:p w14:paraId="27EC4DDB" w14:textId="77777777" w:rsidR="009B017E" w:rsidRDefault="009B017E" w:rsidP="009B017E">
      <w:pPr>
        <w:spacing w:line="276" w:lineRule="auto"/>
        <w:jc w:val="both"/>
        <w:rPr>
          <w:rFonts w:asciiTheme="minorHAnsi" w:eastAsia="Times New Roman" w:hAnsiTheme="minorHAnsi"/>
          <w:sz w:val="22"/>
          <w:szCs w:val="22"/>
          <w:lang w:val="en-GB"/>
        </w:rPr>
      </w:pPr>
    </w:p>
    <w:p w14:paraId="47BC2E9C" w14:textId="2F738D3F" w:rsidR="005F72A8" w:rsidRPr="005F733D" w:rsidRDefault="005F72A8" w:rsidP="005F72A8">
      <w:pPr>
        <w:spacing w:line="276" w:lineRule="auto"/>
        <w:jc w:val="both"/>
        <w:rPr>
          <w:rFonts w:asciiTheme="minorHAnsi" w:eastAsia="Times New Roman" w:hAnsiTheme="minorHAnsi"/>
          <w:b/>
          <w:sz w:val="22"/>
          <w:szCs w:val="22"/>
          <w:lang w:val="en-GB"/>
        </w:rPr>
      </w:pPr>
      <w:r w:rsidRPr="005F733D">
        <w:rPr>
          <w:rFonts w:asciiTheme="minorHAnsi" w:eastAsia="Times New Roman" w:hAnsiTheme="minorHAnsi"/>
          <w:b/>
          <w:sz w:val="22"/>
          <w:szCs w:val="22"/>
          <w:lang w:val="en-GB"/>
        </w:rPr>
        <w:t>Massimo Guidolin</w:t>
      </w:r>
    </w:p>
    <w:p w14:paraId="195502DF" w14:textId="77777777" w:rsidR="005F72A8" w:rsidRPr="00A114D1" w:rsidRDefault="005F72A8" w:rsidP="005F72A8">
      <w:pPr>
        <w:spacing w:line="276" w:lineRule="auto"/>
        <w:jc w:val="both"/>
        <w:rPr>
          <w:rFonts w:asciiTheme="minorHAnsi" w:eastAsia="Times New Roman" w:hAnsiTheme="minorHAnsi"/>
          <w:sz w:val="22"/>
          <w:szCs w:val="22"/>
          <w:lang w:val="en-GB"/>
        </w:rPr>
      </w:pPr>
      <w:r w:rsidRPr="00A114D1">
        <w:rPr>
          <w:rFonts w:asciiTheme="minorHAnsi" w:eastAsia="Times New Roman" w:hAnsiTheme="minorHAnsi"/>
          <w:sz w:val="22"/>
          <w:szCs w:val="22"/>
          <w:lang w:val="en-GB"/>
        </w:rPr>
        <w:t>Full Professor Department of Finance, Bocconi University</w:t>
      </w:r>
    </w:p>
    <w:p w14:paraId="780B6458" w14:textId="77777777" w:rsidR="009B017E" w:rsidRDefault="009B017E" w:rsidP="009B017E">
      <w:pPr>
        <w:spacing w:line="276" w:lineRule="auto"/>
        <w:jc w:val="both"/>
        <w:rPr>
          <w:rFonts w:asciiTheme="minorHAnsi" w:eastAsia="Times New Roman" w:hAnsiTheme="minorHAnsi"/>
          <w:sz w:val="22"/>
          <w:szCs w:val="22"/>
          <w:lang w:val="en-GB"/>
        </w:rPr>
      </w:pPr>
    </w:p>
    <w:p w14:paraId="68157EC6" w14:textId="77777777" w:rsidR="009B017E" w:rsidRPr="009B017E" w:rsidRDefault="009B017E" w:rsidP="009B017E">
      <w:pPr>
        <w:spacing w:line="276" w:lineRule="auto"/>
        <w:jc w:val="both"/>
        <w:rPr>
          <w:rFonts w:asciiTheme="minorHAnsi" w:eastAsia="Times New Roman" w:hAnsiTheme="minorHAnsi"/>
          <w:b/>
          <w:sz w:val="22"/>
          <w:szCs w:val="22"/>
          <w:lang w:val="en-GB"/>
        </w:rPr>
      </w:pPr>
      <w:r w:rsidRPr="009B017E">
        <w:rPr>
          <w:rFonts w:asciiTheme="minorHAnsi" w:eastAsia="Times New Roman" w:hAnsiTheme="minorHAnsi"/>
          <w:b/>
          <w:sz w:val="22"/>
          <w:szCs w:val="22"/>
          <w:lang w:val="en-GB"/>
        </w:rPr>
        <w:t>Gianluca Marcato</w:t>
      </w:r>
    </w:p>
    <w:p w14:paraId="1BAD670C" w14:textId="77777777" w:rsidR="009B017E" w:rsidRDefault="009B017E" w:rsidP="009B017E">
      <w:pPr>
        <w:spacing w:line="276" w:lineRule="auto"/>
        <w:jc w:val="both"/>
        <w:rPr>
          <w:rFonts w:asciiTheme="minorHAnsi" w:eastAsia="Times New Roman" w:hAnsiTheme="minorHAnsi"/>
          <w:sz w:val="22"/>
          <w:szCs w:val="22"/>
          <w:lang w:val="en-GB"/>
        </w:rPr>
      </w:pPr>
      <w:r w:rsidRPr="009B017E">
        <w:rPr>
          <w:rFonts w:asciiTheme="minorHAnsi" w:eastAsia="Times New Roman" w:hAnsiTheme="minorHAnsi"/>
          <w:sz w:val="22"/>
          <w:szCs w:val="22"/>
          <w:lang w:val="en-GB"/>
        </w:rPr>
        <w:t>Head of Department Real Estate &amp; Planning, Professor of Finance and Real Estate, Henley Business School University of Reading</w:t>
      </w:r>
    </w:p>
    <w:p w14:paraId="6D5BE393" w14:textId="77777777" w:rsidR="005F72A8" w:rsidRPr="00A114D1" w:rsidRDefault="005F72A8" w:rsidP="005F72A8">
      <w:pPr>
        <w:spacing w:line="276" w:lineRule="auto"/>
        <w:jc w:val="both"/>
        <w:rPr>
          <w:rFonts w:asciiTheme="minorHAnsi" w:eastAsia="Times New Roman" w:hAnsiTheme="minorHAnsi"/>
          <w:sz w:val="22"/>
          <w:szCs w:val="22"/>
          <w:lang w:val="en-GB"/>
        </w:rPr>
      </w:pPr>
    </w:p>
    <w:p w14:paraId="793671F0" w14:textId="77777777" w:rsidR="005F72A8" w:rsidRPr="005F733D" w:rsidRDefault="005F72A8" w:rsidP="005F72A8">
      <w:pPr>
        <w:spacing w:line="276" w:lineRule="auto"/>
        <w:jc w:val="both"/>
        <w:rPr>
          <w:rFonts w:asciiTheme="minorHAnsi" w:eastAsia="Times New Roman" w:hAnsiTheme="minorHAnsi"/>
          <w:b/>
          <w:sz w:val="22"/>
          <w:szCs w:val="22"/>
          <w:lang w:val="en-GB"/>
        </w:rPr>
      </w:pPr>
      <w:r w:rsidRPr="005F733D">
        <w:rPr>
          <w:rFonts w:asciiTheme="minorHAnsi" w:eastAsia="Times New Roman" w:hAnsiTheme="minorHAnsi"/>
          <w:b/>
          <w:sz w:val="22"/>
          <w:szCs w:val="22"/>
          <w:lang w:val="en-GB"/>
        </w:rPr>
        <w:t>Marco Percoco</w:t>
      </w:r>
    </w:p>
    <w:p w14:paraId="38BE07FD" w14:textId="77777777" w:rsidR="005F72A8" w:rsidRPr="00A114D1" w:rsidRDefault="005F72A8" w:rsidP="005F72A8">
      <w:pPr>
        <w:spacing w:line="276" w:lineRule="auto"/>
        <w:jc w:val="both"/>
        <w:rPr>
          <w:rFonts w:asciiTheme="minorHAnsi" w:eastAsia="Times New Roman" w:hAnsiTheme="minorHAnsi"/>
          <w:sz w:val="22"/>
          <w:szCs w:val="22"/>
          <w:lang w:val="en-GB"/>
        </w:rPr>
      </w:pPr>
      <w:r w:rsidRPr="00A114D1">
        <w:rPr>
          <w:rFonts w:asciiTheme="minorHAnsi" w:eastAsia="Times New Roman" w:hAnsiTheme="minorHAnsi"/>
          <w:sz w:val="22"/>
          <w:szCs w:val="22"/>
          <w:lang w:val="en-GB"/>
        </w:rPr>
        <w:t>Associate Professor, Department of Social and Political Sciences and Director of GREEN Center for research in Geography, Resources, Environment, Energy and Networks, Bocconi University</w:t>
      </w:r>
    </w:p>
    <w:p w14:paraId="53476953" w14:textId="77777777" w:rsidR="009B017E" w:rsidRPr="007C0977" w:rsidRDefault="009B017E" w:rsidP="009B017E">
      <w:pPr>
        <w:spacing w:line="276" w:lineRule="auto"/>
        <w:jc w:val="both"/>
        <w:rPr>
          <w:rFonts w:asciiTheme="minorHAnsi" w:eastAsia="Times New Roman" w:hAnsiTheme="minorHAnsi"/>
          <w:sz w:val="22"/>
          <w:szCs w:val="22"/>
          <w:lang w:val="en-GB"/>
        </w:rPr>
      </w:pPr>
    </w:p>
    <w:p w14:paraId="014B306D" w14:textId="77777777" w:rsidR="005F72A8" w:rsidRPr="002977D5" w:rsidRDefault="005F72A8" w:rsidP="005F72A8">
      <w:pPr>
        <w:spacing w:line="276" w:lineRule="auto"/>
        <w:jc w:val="both"/>
        <w:rPr>
          <w:rFonts w:asciiTheme="minorHAnsi" w:eastAsia="Times New Roman" w:hAnsiTheme="minorHAnsi"/>
          <w:b/>
          <w:sz w:val="22"/>
          <w:szCs w:val="22"/>
          <w:lang w:val="en-GB"/>
        </w:rPr>
      </w:pPr>
      <w:r w:rsidRPr="002977D5">
        <w:rPr>
          <w:rFonts w:asciiTheme="minorHAnsi" w:eastAsia="Times New Roman" w:hAnsiTheme="minorHAnsi"/>
          <w:b/>
          <w:sz w:val="22"/>
          <w:szCs w:val="22"/>
          <w:lang w:val="en-GB"/>
        </w:rPr>
        <w:t>Uberto Visconti di Massino</w:t>
      </w:r>
    </w:p>
    <w:p w14:paraId="749395DE" w14:textId="77777777" w:rsidR="002977D5" w:rsidRPr="004A3407" w:rsidRDefault="002977D5" w:rsidP="002977D5">
      <w:pPr>
        <w:spacing w:line="276" w:lineRule="auto"/>
        <w:jc w:val="both"/>
        <w:rPr>
          <w:rFonts w:asciiTheme="minorHAnsi" w:eastAsia="Times New Roman" w:hAnsiTheme="minorHAnsi"/>
          <w:b/>
          <w:sz w:val="22"/>
          <w:szCs w:val="22"/>
          <w:lang w:val="en-GB"/>
        </w:rPr>
      </w:pPr>
      <w:r w:rsidRPr="004F58C0">
        <w:rPr>
          <w:rFonts w:asciiTheme="minorHAnsi" w:eastAsia="Times New Roman" w:hAnsiTheme="minorHAnsi"/>
          <w:sz w:val="22"/>
          <w:szCs w:val="22"/>
          <w:lang w:val="en-GB"/>
        </w:rPr>
        <w:t xml:space="preserve">Head of Business Development Italy, </w:t>
      </w:r>
      <w:proofErr w:type="spellStart"/>
      <w:r w:rsidRPr="004F58C0">
        <w:rPr>
          <w:rFonts w:asciiTheme="minorHAnsi" w:eastAsia="Times New Roman" w:hAnsiTheme="minorHAnsi"/>
          <w:sz w:val="22"/>
          <w:szCs w:val="22"/>
          <w:lang w:val="en-GB"/>
        </w:rPr>
        <w:t>Casafari</w:t>
      </w:r>
      <w:proofErr w:type="spellEnd"/>
    </w:p>
    <w:p w14:paraId="2AC9AFE5" w14:textId="77777777" w:rsidR="009B017E" w:rsidRPr="004F58C0" w:rsidRDefault="009B017E" w:rsidP="00B33F11">
      <w:pPr>
        <w:spacing w:line="276" w:lineRule="auto"/>
        <w:jc w:val="both"/>
        <w:rPr>
          <w:rFonts w:asciiTheme="minorHAnsi" w:eastAsia="Times New Roman" w:hAnsiTheme="minorHAnsi"/>
          <w:sz w:val="22"/>
          <w:szCs w:val="22"/>
          <w:lang w:val="en-GB"/>
        </w:rPr>
      </w:pPr>
      <w:bookmarkStart w:id="0" w:name="_GoBack"/>
      <w:bookmarkEnd w:id="0"/>
    </w:p>
    <w:p w14:paraId="7D61D8DB" w14:textId="2DC93408" w:rsidR="00BD72E0" w:rsidRPr="004F58C0" w:rsidRDefault="00BD72E0" w:rsidP="00B33F11">
      <w:pPr>
        <w:spacing w:line="276" w:lineRule="auto"/>
        <w:jc w:val="both"/>
        <w:rPr>
          <w:rFonts w:asciiTheme="minorHAnsi" w:eastAsia="Times New Roman" w:hAnsiTheme="minorHAnsi"/>
          <w:sz w:val="22"/>
          <w:szCs w:val="22"/>
          <w:lang w:val="en-GB"/>
        </w:rPr>
      </w:pPr>
    </w:p>
    <w:p w14:paraId="3B337F09" w14:textId="3E4D2A21" w:rsidR="00BD72E0" w:rsidRDefault="00863501" w:rsidP="00B33F11">
      <w:pPr>
        <w:spacing w:line="276" w:lineRule="auto"/>
        <w:jc w:val="both"/>
        <w:rPr>
          <w:rFonts w:asciiTheme="minorHAnsi" w:eastAsia="Times New Roman" w:hAnsiTheme="minorHAnsi"/>
          <w:b/>
          <w:sz w:val="22"/>
          <w:szCs w:val="22"/>
        </w:rPr>
      </w:pPr>
      <w:r>
        <w:rPr>
          <w:rFonts w:asciiTheme="minorHAnsi" w:eastAsia="Times New Roman" w:hAnsiTheme="minorHAnsi"/>
          <w:b/>
          <w:sz w:val="22"/>
          <w:szCs w:val="22"/>
        </w:rPr>
        <w:t>Contatti</w:t>
      </w:r>
    </w:p>
    <w:p w14:paraId="66031CAB" w14:textId="77777777" w:rsidR="00BD72E0" w:rsidRPr="00F133B4" w:rsidRDefault="00BD72E0" w:rsidP="00BD72E0">
      <w:pPr>
        <w:spacing w:line="276" w:lineRule="auto"/>
        <w:jc w:val="both"/>
        <w:rPr>
          <w:rFonts w:asciiTheme="minorHAnsi" w:eastAsia="Times New Roman" w:hAnsiTheme="minorHAnsi"/>
          <w:sz w:val="22"/>
          <w:szCs w:val="22"/>
        </w:rPr>
      </w:pPr>
      <w:r w:rsidRPr="00F133B4">
        <w:rPr>
          <w:rFonts w:asciiTheme="minorHAnsi" w:eastAsia="Times New Roman" w:hAnsiTheme="minorHAnsi"/>
          <w:sz w:val="22"/>
          <w:szCs w:val="22"/>
        </w:rPr>
        <w:t>Giacomo Morri, Ph.D., MRICS</w:t>
      </w:r>
    </w:p>
    <w:p w14:paraId="2CC193F5" w14:textId="77777777" w:rsidR="00BD72E0" w:rsidRPr="00863501" w:rsidRDefault="00BD72E0" w:rsidP="00BD72E0">
      <w:pPr>
        <w:spacing w:line="276" w:lineRule="auto"/>
        <w:jc w:val="both"/>
        <w:rPr>
          <w:rFonts w:asciiTheme="minorHAnsi" w:eastAsia="Times New Roman" w:hAnsiTheme="minorHAnsi"/>
          <w:i/>
          <w:sz w:val="22"/>
          <w:szCs w:val="22"/>
          <w:lang w:val="en-GB"/>
        </w:rPr>
      </w:pPr>
      <w:r w:rsidRPr="00863501">
        <w:rPr>
          <w:rFonts w:asciiTheme="minorHAnsi" w:eastAsia="Times New Roman" w:hAnsiTheme="minorHAnsi"/>
          <w:i/>
          <w:sz w:val="22"/>
          <w:szCs w:val="22"/>
          <w:lang w:val="en-GB"/>
        </w:rPr>
        <w:t xml:space="preserve">Chair 2022 Milan 28th ERES Annual Conference  </w:t>
      </w:r>
    </w:p>
    <w:p w14:paraId="7997397F" w14:textId="0C640F9C" w:rsidR="00BD72E0" w:rsidRPr="00863501" w:rsidRDefault="00BD72E0" w:rsidP="00BD72E0">
      <w:pPr>
        <w:spacing w:line="276" w:lineRule="auto"/>
        <w:jc w:val="both"/>
        <w:rPr>
          <w:rFonts w:asciiTheme="minorHAnsi" w:eastAsia="Times New Roman" w:hAnsiTheme="minorHAnsi"/>
          <w:i/>
          <w:sz w:val="22"/>
          <w:szCs w:val="22"/>
          <w:lang w:val="en-GB"/>
        </w:rPr>
      </w:pPr>
      <w:r w:rsidRPr="00863501">
        <w:rPr>
          <w:rFonts w:asciiTheme="minorHAnsi" w:eastAsia="Times New Roman" w:hAnsiTheme="minorHAnsi"/>
          <w:i/>
          <w:sz w:val="22"/>
          <w:szCs w:val="22"/>
          <w:lang w:val="en-GB"/>
        </w:rPr>
        <w:t>Associate Professor of Practice and Faculty Deputy in Corporate Finance &amp; Real Estate, SDA Bocconi School of Management</w:t>
      </w:r>
    </w:p>
    <w:p w14:paraId="3985BC71" w14:textId="77777777" w:rsidR="00BD72E0" w:rsidRPr="00863501" w:rsidRDefault="00BD72E0" w:rsidP="00BD72E0">
      <w:pPr>
        <w:spacing w:line="276" w:lineRule="auto"/>
        <w:jc w:val="both"/>
        <w:rPr>
          <w:rFonts w:asciiTheme="minorHAnsi" w:eastAsia="Times New Roman" w:hAnsiTheme="minorHAnsi"/>
          <w:i/>
          <w:sz w:val="22"/>
          <w:szCs w:val="22"/>
          <w:lang w:val="en-GB"/>
        </w:rPr>
      </w:pPr>
      <w:r w:rsidRPr="00863501">
        <w:rPr>
          <w:rFonts w:asciiTheme="minorHAnsi" w:eastAsia="Times New Roman" w:hAnsiTheme="minorHAnsi"/>
          <w:i/>
          <w:sz w:val="22"/>
          <w:szCs w:val="22"/>
          <w:lang w:val="en-GB"/>
        </w:rPr>
        <w:t>Professor of Real Estate Finance, Department of Finance, Bocconi University</w:t>
      </w:r>
    </w:p>
    <w:p w14:paraId="3F2FD70A" w14:textId="519AC336" w:rsidR="00BD72E0" w:rsidRPr="00863501" w:rsidRDefault="0081577A" w:rsidP="00BD72E0">
      <w:pPr>
        <w:spacing w:line="276" w:lineRule="auto"/>
        <w:jc w:val="both"/>
        <w:rPr>
          <w:rFonts w:asciiTheme="minorHAnsi" w:eastAsia="Times New Roman" w:hAnsiTheme="minorHAnsi"/>
          <w:sz w:val="22"/>
          <w:szCs w:val="22"/>
        </w:rPr>
      </w:pPr>
      <w:hyperlink r:id="rId12" w:history="1">
        <w:r w:rsidR="00863501" w:rsidRPr="00F83A32">
          <w:rPr>
            <w:rStyle w:val="Collegamentoipertestuale"/>
            <w:rFonts w:asciiTheme="minorHAnsi" w:eastAsia="Times New Roman" w:hAnsiTheme="minorHAnsi"/>
            <w:sz w:val="22"/>
            <w:szCs w:val="22"/>
          </w:rPr>
          <w:t>giacomo.morri@sdabocconi.it</w:t>
        </w:r>
      </w:hyperlink>
      <w:r w:rsidR="00863501">
        <w:rPr>
          <w:rFonts w:asciiTheme="minorHAnsi" w:eastAsia="Times New Roman" w:hAnsiTheme="minorHAnsi"/>
          <w:sz w:val="22"/>
          <w:szCs w:val="22"/>
        </w:rPr>
        <w:t xml:space="preserve"> </w:t>
      </w:r>
    </w:p>
    <w:sectPr w:rsidR="00BD72E0" w:rsidRPr="00863501" w:rsidSect="00F41E93">
      <w:headerReference w:type="default" r:id="rId13"/>
      <w:pgSz w:w="11906" w:h="16838"/>
      <w:pgMar w:top="1985" w:right="1016" w:bottom="225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2CAC" w14:textId="77777777" w:rsidR="0081577A" w:rsidRDefault="0081577A" w:rsidP="00537390">
      <w:r>
        <w:separator/>
      </w:r>
    </w:p>
  </w:endnote>
  <w:endnote w:type="continuationSeparator" w:id="0">
    <w:p w14:paraId="48C5CEAC" w14:textId="77777777" w:rsidR="0081577A" w:rsidRDefault="0081577A" w:rsidP="0053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5338" w14:textId="77777777" w:rsidR="0081577A" w:rsidRDefault="0081577A" w:rsidP="00537390">
      <w:r>
        <w:separator/>
      </w:r>
    </w:p>
  </w:footnote>
  <w:footnote w:type="continuationSeparator" w:id="0">
    <w:p w14:paraId="5F46E2B2" w14:textId="77777777" w:rsidR="0081577A" w:rsidRDefault="0081577A" w:rsidP="0053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B5B8" w14:textId="7AD62FBA" w:rsidR="00245ED6" w:rsidRPr="00734080" w:rsidRDefault="00F133B4" w:rsidP="00734080">
    <w:pPr>
      <w:pStyle w:val="Intestazione"/>
      <w:ind w:firstLine="1416"/>
      <w:rPr>
        <w:b/>
        <w:i/>
        <w:color w:val="A6A6A6" w:themeColor="background1" w:themeShade="A6"/>
        <w:sz w:val="22"/>
        <w:lang w:val="en-GB"/>
      </w:rPr>
    </w:pPr>
    <w:r w:rsidRPr="00734080">
      <w:rPr>
        <w:noProof/>
        <w:sz w:val="22"/>
      </w:rPr>
      <w:drawing>
        <wp:anchor distT="0" distB="0" distL="114300" distR="114300" simplePos="0" relativeHeight="251660288" behindDoc="1" locked="0" layoutInCell="1" allowOverlap="1" wp14:anchorId="1D1BE4F3" wp14:editId="4F0E5387">
          <wp:simplePos x="0" y="0"/>
          <wp:positionH relativeFrom="column">
            <wp:posOffset>-510097</wp:posOffset>
          </wp:positionH>
          <wp:positionV relativeFrom="paragraph">
            <wp:posOffset>-123825</wp:posOffset>
          </wp:positionV>
          <wp:extent cx="1567612" cy="375684"/>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612" cy="375684"/>
                  </a:xfrm>
                  <a:prstGeom prst="rect">
                    <a:avLst/>
                  </a:prstGeom>
                </pic:spPr>
              </pic:pic>
            </a:graphicData>
          </a:graphic>
          <wp14:sizeRelH relativeFrom="margin">
            <wp14:pctWidth>0</wp14:pctWidth>
          </wp14:sizeRelH>
          <wp14:sizeRelV relativeFrom="margin">
            <wp14:pctHeight>0</wp14:pctHeight>
          </wp14:sizeRelV>
        </wp:anchor>
      </w:drawing>
    </w:r>
    <w:r w:rsidR="0081577A">
      <w:rPr>
        <w:b/>
        <w:i/>
        <w:noProof/>
        <w:color w:val="A6A6A6" w:themeColor="background1" w:themeShade="A6"/>
        <w:sz w:val="22"/>
      </w:rPr>
      <w:object w:dxaOrig="1440" w:dyaOrig="1440" w14:anchorId="0DB67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2049" type="#_x0000_t75" style="position:absolute;left:0;text-align:left;margin-left:399.95pt;margin-top:-24.75pt;width:129.75pt;height:58.5pt;z-index:251659264;mso-wrap-style:none;mso-position-horizontal-relative:text;mso-position-vertical-relative:text" fillcolor="#0c9">
          <v:imagedata r:id="rId2" o:title=""/>
        </v:shape>
        <o:OLEObject Type="Embed" ProgID="Unknown" ShapeID="Object 2" DrawAspect="Content" ObjectID="_1705334298" r:id="rId3"/>
      </w:object>
    </w:r>
    <w:r w:rsidR="00734080">
      <w:rPr>
        <w:b/>
        <w:i/>
        <w:color w:val="A6A6A6" w:themeColor="background1" w:themeShade="A6"/>
        <w:sz w:val="22"/>
        <w:lang w:val="en-GB"/>
      </w:rPr>
      <w:t xml:space="preserve">       </w:t>
    </w:r>
    <w:r w:rsidR="000E6408">
      <w:rPr>
        <w:b/>
        <w:i/>
        <w:color w:val="A6A6A6" w:themeColor="background1" w:themeShade="A6"/>
        <w:sz w:val="22"/>
        <w:lang w:val="en-GB"/>
      </w:rPr>
      <w:t xml:space="preserve">  </w:t>
    </w:r>
    <w:r w:rsidR="00146D3B" w:rsidRPr="00734080">
      <w:rPr>
        <w:b/>
        <w:i/>
        <w:color w:val="A6A6A6" w:themeColor="background1" w:themeShade="A6"/>
        <w:sz w:val="22"/>
        <w:lang w:val="en-GB"/>
      </w:rPr>
      <w:t xml:space="preserve">ERES Annual </w:t>
    </w:r>
    <w:r w:rsidR="00537390" w:rsidRPr="00734080">
      <w:rPr>
        <w:b/>
        <w:i/>
        <w:color w:val="A6A6A6" w:themeColor="background1" w:themeShade="A6"/>
        <w:sz w:val="22"/>
        <w:lang w:val="en-GB"/>
      </w:rPr>
      <w:t>Conference</w:t>
    </w:r>
    <w:r w:rsidR="00146D3B" w:rsidRPr="00734080">
      <w:rPr>
        <w:b/>
        <w:i/>
        <w:color w:val="A6A6A6" w:themeColor="background1" w:themeShade="A6"/>
        <w:sz w:val="22"/>
        <w:lang w:val="en-GB"/>
      </w:rPr>
      <w:t xml:space="preserve"> 20</w:t>
    </w:r>
    <w:r w:rsidR="00537390" w:rsidRPr="00734080">
      <w:rPr>
        <w:b/>
        <w:i/>
        <w:color w:val="A6A6A6" w:themeColor="background1" w:themeShade="A6"/>
        <w:sz w:val="22"/>
        <w:lang w:val="en-GB"/>
      </w:rPr>
      <w:t>22</w:t>
    </w:r>
    <w:r w:rsidR="00146D3B" w:rsidRPr="00734080">
      <w:rPr>
        <w:b/>
        <w:i/>
        <w:color w:val="A6A6A6" w:themeColor="background1" w:themeShade="A6"/>
        <w:sz w:val="22"/>
        <w:lang w:val="en-GB"/>
      </w:rPr>
      <w:t>, Milan (Italy), 2</w:t>
    </w:r>
    <w:r w:rsidR="00537390" w:rsidRPr="00734080">
      <w:rPr>
        <w:b/>
        <w:i/>
        <w:color w:val="A6A6A6" w:themeColor="background1" w:themeShade="A6"/>
        <w:sz w:val="22"/>
        <w:lang w:val="en-GB"/>
      </w:rPr>
      <w:t>2-</w:t>
    </w:r>
    <w:r w:rsidR="00146D3B" w:rsidRPr="00734080">
      <w:rPr>
        <w:b/>
        <w:i/>
        <w:color w:val="A6A6A6" w:themeColor="background1" w:themeShade="A6"/>
        <w:sz w:val="22"/>
        <w:lang w:val="en-GB"/>
      </w:rPr>
      <w:t>2</w:t>
    </w:r>
    <w:r w:rsidR="00537390" w:rsidRPr="00734080">
      <w:rPr>
        <w:b/>
        <w:i/>
        <w:color w:val="A6A6A6" w:themeColor="background1" w:themeShade="A6"/>
        <w:sz w:val="22"/>
        <w:lang w:val="en-GB"/>
      </w:rPr>
      <w:t>5</w:t>
    </w:r>
    <w:r w:rsidR="00146D3B" w:rsidRPr="00734080">
      <w:rPr>
        <w:b/>
        <w:i/>
        <w:color w:val="A6A6A6" w:themeColor="background1" w:themeShade="A6"/>
        <w:sz w:val="22"/>
        <w:lang w:val="en-GB"/>
      </w:rPr>
      <w:t xml:space="preserve"> June</w:t>
    </w:r>
    <w:r w:rsidR="00537390" w:rsidRPr="00734080">
      <w:rPr>
        <w:b/>
        <w:i/>
        <w:color w:val="A6A6A6" w:themeColor="background1" w:themeShade="A6"/>
        <w:sz w:val="22"/>
        <w:lang w:val="en-G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8415E"/>
    <w:multiLevelType w:val="hybridMultilevel"/>
    <w:tmpl w:val="E4DEC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956B60"/>
    <w:multiLevelType w:val="hybridMultilevel"/>
    <w:tmpl w:val="181EA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FC078E"/>
    <w:multiLevelType w:val="hybridMultilevel"/>
    <w:tmpl w:val="7C7E6742"/>
    <w:lvl w:ilvl="0" w:tplc="C9880518">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SwsDSyMDMyMzQ1NjNU0lEKTi0uzszPAymwqAUAOWZk1iwAAAA="/>
  </w:docVars>
  <w:rsids>
    <w:rsidRoot w:val="00537390"/>
    <w:rsid w:val="0004518B"/>
    <w:rsid w:val="00050F67"/>
    <w:rsid w:val="00052AD8"/>
    <w:rsid w:val="000E6408"/>
    <w:rsid w:val="00146D3B"/>
    <w:rsid w:val="001B1096"/>
    <w:rsid w:val="001C1E5E"/>
    <w:rsid w:val="00242472"/>
    <w:rsid w:val="00276A1E"/>
    <w:rsid w:val="002977D5"/>
    <w:rsid w:val="003C4FE5"/>
    <w:rsid w:val="00406642"/>
    <w:rsid w:val="004B0994"/>
    <w:rsid w:val="004D4181"/>
    <w:rsid w:val="004E3BD0"/>
    <w:rsid w:val="004F58C0"/>
    <w:rsid w:val="0053053C"/>
    <w:rsid w:val="00537390"/>
    <w:rsid w:val="005746EA"/>
    <w:rsid w:val="005A5441"/>
    <w:rsid w:val="005B1533"/>
    <w:rsid w:val="005F72A8"/>
    <w:rsid w:val="006047F7"/>
    <w:rsid w:val="00633A17"/>
    <w:rsid w:val="00641374"/>
    <w:rsid w:val="006B596D"/>
    <w:rsid w:val="006C3070"/>
    <w:rsid w:val="00734080"/>
    <w:rsid w:val="00765A6A"/>
    <w:rsid w:val="00774089"/>
    <w:rsid w:val="007812E4"/>
    <w:rsid w:val="0081577A"/>
    <w:rsid w:val="00863501"/>
    <w:rsid w:val="00876AD8"/>
    <w:rsid w:val="008822D1"/>
    <w:rsid w:val="009B017E"/>
    <w:rsid w:val="009B259A"/>
    <w:rsid w:val="009C3957"/>
    <w:rsid w:val="00A13C59"/>
    <w:rsid w:val="00A529E0"/>
    <w:rsid w:val="00B33F11"/>
    <w:rsid w:val="00B42805"/>
    <w:rsid w:val="00B81BA9"/>
    <w:rsid w:val="00BD72E0"/>
    <w:rsid w:val="00C46A94"/>
    <w:rsid w:val="00D01BD9"/>
    <w:rsid w:val="00D430F9"/>
    <w:rsid w:val="00E047A3"/>
    <w:rsid w:val="00E635FC"/>
    <w:rsid w:val="00E8231D"/>
    <w:rsid w:val="00E943EB"/>
    <w:rsid w:val="00EC67E1"/>
    <w:rsid w:val="00EC7EE3"/>
    <w:rsid w:val="00EF2E7D"/>
    <w:rsid w:val="00F06ACC"/>
    <w:rsid w:val="00F133B4"/>
    <w:rsid w:val="00F81DA2"/>
    <w:rsid w:val="00F87F4F"/>
    <w:rsid w:val="00F90D32"/>
    <w:rsid w:val="00FB22E0"/>
    <w:rsid w:val="00FB4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6760D6"/>
  <w15:chartTrackingRefBased/>
  <w15:docId w15:val="{2D062828-879C-4990-9D28-AA6C4F3A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739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7390"/>
    <w:rPr>
      <w:color w:val="0000FF"/>
      <w:u w:val="single"/>
    </w:rPr>
  </w:style>
  <w:style w:type="paragraph" w:styleId="Intestazione">
    <w:name w:val="header"/>
    <w:basedOn w:val="Normale"/>
    <w:link w:val="IntestazioneCarattere"/>
    <w:uiPriority w:val="99"/>
    <w:unhideWhenUsed/>
    <w:rsid w:val="00537390"/>
    <w:pPr>
      <w:tabs>
        <w:tab w:val="center" w:pos="4819"/>
        <w:tab w:val="right" w:pos="9638"/>
      </w:tabs>
    </w:pPr>
  </w:style>
  <w:style w:type="character" w:customStyle="1" w:styleId="IntestazioneCarattere">
    <w:name w:val="Intestazione Carattere"/>
    <w:basedOn w:val="Carpredefinitoparagrafo"/>
    <w:link w:val="Intestazione"/>
    <w:uiPriority w:val="99"/>
    <w:rsid w:val="00537390"/>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37390"/>
    <w:pPr>
      <w:tabs>
        <w:tab w:val="center" w:pos="4819"/>
        <w:tab w:val="right" w:pos="9638"/>
      </w:tabs>
    </w:pPr>
  </w:style>
  <w:style w:type="character" w:customStyle="1" w:styleId="PidipaginaCarattere">
    <w:name w:val="Piè di pagina Carattere"/>
    <w:basedOn w:val="Carpredefinitoparagrafo"/>
    <w:link w:val="Pidipagina"/>
    <w:uiPriority w:val="99"/>
    <w:rsid w:val="00537390"/>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537390"/>
    <w:rPr>
      <w:sz w:val="20"/>
      <w:szCs w:val="20"/>
    </w:rPr>
  </w:style>
  <w:style w:type="character" w:customStyle="1" w:styleId="TestonotaapidipaginaCarattere">
    <w:name w:val="Testo nota a piè di pagina Carattere"/>
    <w:basedOn w:val="Carpredefinitoparagrafo"/>
    <w:link w:val="Testonotaapidipagina"/>
    <w:uiPriority w:val="99"/>
    <w:semiHidden/>
    <w:rsid w:val="00537390"/>
    <w:rPr>
      <w:rFonts w:ascii="Times New Roman" w:hAnsi="Times New Roman" w:cs="Times New Roman"/>
      <w:sz w:val="20"/>
      <w:szCs w:val="20"/>
      <w:lang w:eastAsia="it-IT"/>
    </w:rPr>
  </w:style>
  <w:style w:type="character" w:styleId="Rimandonotaapidipagina">
    <w:name w:val="footnote reference"/>
    <w:basedOn w:val="Carpredefinitoparagrafo"/>
    <w:semiHidden/>
    <w:rsid w:val="00537390"/>
    <w:rPr>
      <w:vertAlign w:val="superscript"/>
    </w:rPr>
  </w:style>
  <w:style w:type="character" w:styleId="Rimandocommento">
    <w:name w:val="annotation reference"/>
    <w:basedOn w:val="Carpredefinitoparagrafo"/>
    <w:uiPriority w:val="99"/>
    <w:semiHidden/>
    <w:unhideWhenUsed/>
    <w:rsid w:val="00FB22E0"/>
    <w:rPr>
      <w:sz w:val="16"/>
      <w:szCs w:val="16"/>
    </w:rPr>
  </w:style>
  <w:style w:type="paragraph" w:styleId="Testocommento">
    <w:name w:val="annotation text"/>
    <w:basedOn w:val="Normale"/>
    <w:link w:val="TestocommentoCarattere"/>
    <w:uiPriority w:val="99"/>
    <w:semiHidden/>
    <w:unhideWhenUsed/>
    <w:rsid w:val="00FB22E0"/>
    <w:rPr>
      <w:sz w:val="20"/>
      <w:szCs w:val="20"/>
    </w:rPr>
  </w:style>
  <w:style w:type="character" w:customStyle="1" w:styleId="TestocommentoCarattere">
    <w:name w:val="Testo commento Carattere"/>
    <w:basedOn w:val="Carpredefinitoparagrafo"/>
    <w:link w:val="Testocommento"/>
    <w:uiPriority w:val="99"/>
    <w:semiHidden/>
    <w:rsid w:val="00FB22E0"/>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B22E0"/>
    <w:rPr>
      <w:b/>
      <w:bCs/>
    </w:rPr>
  </w:style>
  <w:style w:type="character" w:customStyle="1" w:styleId="SoggettocommentoCarattere">
    <w:name w:val="Soggetto commento Carattere"/>
    <w:basedOn w:val="TestocommentoCarattere"/>
    <w:link w:val="Soggettocommento"/>
    <w:uiPriority w:val="99"/>
    <w:semiHidden/>
    <w:rsid w:val="00FB22E0"/>
    <w:rPr>
      <w:rFonts w:ascii="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FB22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22E0"/>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0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2.ere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acomo.morri@sdaboccon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22.er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esnet.net" TargetMode="External"/><Relationship Id="rId4" Type="http://schemas.openxmlformats.org/officeDocument/2006/relationships/settings" Target="settings.xml"/><Relationship Id="rId9" Type="http://schemas.openxmlformats.org/officeDocument/2006/relationships/hyperlink" Target="http://www.ere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0FF4-AE2B-4973-9149-29A46738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1519</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Benedetto</dc:creator>
  <cp:keywords/>
  <dc:description/>
  <cp:lastModifiedBy>Giacomo Morri</cp:lastModifiedBy>
  <cp:revision>3</cp:revision>
  <cp:lastPrinted>2022-01-28T14:09:00Z</cp:lastPrinted>
  <dcterms:created xsi:type="dcterms:W3CDTF">2022-02-02T17:18:00Z</dcterms:created>
  <dcterms:modified xsi:type="dcterms:W3CDTF">2022-02-02T18:12:00Z</dcterms:modified>
</cp:coreProperties>
</file>