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12" w:rsidRPr="006B1A12" w:rsidRDefault="006B1A12" w:rsidP="006B1A12">
      <w:pPr>
        <w:rPr>
          <w:b/>
          <w:lang w:val="en-GB"/>
        </w:rPr>
      </w:pPr>
      <w:r w:rsidRPr="006B1A12">
        <w:rPr>
          <w:b/>
          <w:lang w:val="en-GB"/>
        </w:rPr>
        <w:t>Scientific Committee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Piero Almiento, SDA Fellow in Marketing, SDA Bocconi School of Management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Ion Anghel, Professor of Accounting and Management Information Systems, Bucharest University of Economics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Magda Antonioli, Senior Professor and Director ACME, Bocconi University &amp; Vice President European Travel Commission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Massimo Biasin, Professor of Financial Intermediaries, University of Macerata and visiting professor of Real Estate Finance, Catholic University of Milan</w:t>
      </w:r>
    </w:p>
    <w:p w:rsidR="006B1A12" w:rsidRDefault="006B1A12" w:rsidP="006B1A12">
      <w:r>
        <w:t xml:space="preserve">Marina Bravi, PhD, </w:t>
      </w:r>
      <w:proofErr w:type="spellStart"/>
      <w:r>
        <w:t>Former</w:t>
      </w:r>
      <w:proofErr w:type="spellEnd"/>
      <w:r>
        <w:t xml:space="preserve"> Faculty, Politecnico di Torino </w:t>
      </w:r>
    </w:p>
    <w:p w:rsidR="006B1A12" w:rsidRDefault="006B1A12" w:rsidP="006B1A12">
      <w:r>
        <w:t xml:space="preserve">Angelo Caruso di Spaccaforno, Full Professor and Director of the </w:t>
      </w:r>
      <w:proofErr w:type="spellStart"/>
      <w:r>
        <w:t>PolisMaker</w:t>
      </w:r>
      <w:proofErr w:type="spellEnd"/>
      <w:r>
        <w:t xml:space="preserve">, Politecnico di Milano &amp; 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AIAV</w:t>
      </w:r>
    </w:p>
    <w:p w:rsidR="006B1A12" w:rsidRDefault="006B1A12" w:rsidP="006B1A12">
      <w:r>
        <w:t xml:space="preserve">Bernardino Chiaia, Professor of </w:t>
      </w:r>
      <w:proofErr w:type="spellStart"/>
      <w:r>
        <w:t>Structural</w:t>
      </w:r>
      <w:proofErr w:type="spellEnd"/>
      <w:r>
        <w:t xml:space="preserve"> Engineering, Politecnico di Torino &amp; CEO Torino Nuova Economia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Federico Chiavazza, SDA Fellow in Real Estate, SDA Bocconi School of Management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Andrea Ciaramella, Associate Professor, Department of Architecture Built environment and Construction engineering ABC-Real Estate Center, Politecnico di Milano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Rocco Curto, Full Professor in Real Estate Appraisal and Project Evaluation, Politecnico di Torino 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Maurizio Dallocchio,</w:t>
      </w:r>
      <w:r>
        <w:rPr>
          <w:lang w:val="en-GB"/>
        </w:rPr>
        <w:t xml:space="preserve"> </w:t>
      </w:r>
      <w:r w:rsidRPr="006B1A12">
        <w:rPr>
          <w:lang w:val="en-GB"/>
        </w:rPr>
        <w:t>Full Professor of Corporate Finance, Bocconi University &amp; Past Dean SDA Bocconi School of Management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Maurizio d’Amato, Associate Professor Property Valuation and Investment, Technical University Politecnico di Bari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Heidi Falkenbach, Assistant Professor in Real Estate Economics, Aalto University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Marc Francke, Professor, Department of Economics and Business Finance, University of Amsterdam</w:t>
      </w:r>
    </w:p>
    <w:p w:rsidR="006B1A12" w:rsidRDefault="006B1A12" w:rsidP="006B1A12">
      <w:r>
        <w:t xml:space="preserve">Laura Gabrielli, Associate Professor, IUAV University of </w:t>
      </w:r>
      <w:proofErr w:type="spellStart"/>
      <w:r>
        <w:t>Venice</w:t>
      </w:r>
      <w:proofErr w:type="spellEnd"/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Claudio Giannotti, Director of the Department of Law, Economics, Politics and Modern languages and Full Professor of Banking and Finance at LUMSA University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Massimo Guidolin, Full Professor of Finance, Bocconi University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Martin Hoesli, </w:t>
      </w:r>
      <w:r>
        <w:t>﻿</w:t>
      </w:r>
      <w:r w:rsidRPr="006B1A12">
        <w:rPr>
          <w:lang w:val="en-GB"/>
        </w:rPr>
        <w:t>Professor of Real Estate Finance, University of Geneva and Professor of Finance, University of Aberdeen Business School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Qiulin Ke, Associate Professor, Faculty of the Built Environment, </w:t>
      </w:r>
      <w:proofErr w:type="gramStart"/>
      <w:r w:rsidRPr="006B1A12">
        <w:rPr>
          <w:lang w:val="en-GB"/>
        </w:rPr>
        <w:t>The</w:t>
      </w:r>
      <w:proofErr w:type="gramEnd"/>
      <w:r w:rsidRPr="006B1A12">
        <w:rPr>
          <w:lang w:val="en-GB"/>
        </w:rPr>
        <w:t xml:space="preserve"> Bartlett School of Planning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Gianluca Marcato, Professor of Finance and Real Estate and Director of the PhD and DBA Programmes, Henley Business School (University of Reading)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Massimo Mariani, Full Professor of Finance, L</w:t>
      </w:r>
      <w:r>
        <w:rPr>
          <w:lang w:val="en-GB"/>
        </w:rPr>
        <w:t>UM</w:t>
      </w:r>
      <w:r w:rsidRPr="006B1A12">
        <w:rPr>
          <w:lang w:val="en-GB"/>
        </w:rPr>
        <w:t xml:space="preserve"> Jean Monnet University &amp; LUM School of Management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Bob Martens, Associate Professor of architectural design, Vienna University of Technology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Gianluca Mattarocci, Associate Professor of Banking, University of Rome Tor </w:t>
      </w:r>
      <w:proofErr w:type="spellStart"/>
      <w:r w:rsidRPr="006B1A12">
        <w:rPr>
          <w:lang w:val="en-GB"/>
        </w:rPr>
        <w:t>Vergata</w:t>
      </w:r>
      <w:proofErr w:type="spellEnd"/>
    </w:p>
    <w:p w:rsidR="006B1A12" w:rsidRDefault="006B1A12" w:rsidP="006B1A12">
      <w:r>
        <w:t>Ezio Micelli, Full Professor in Real Estate Valuation, IUAV Università di Venezia</w:t>
      </w:r>
    </w:p>
    <w:p w:rsidR="006B1A12" w:rsidRDefault="006B1A12" w:rsidP="006B1A12">
      <w:r>
        <w:lastRenderedPageBreak/>
        <w:t>Marzia Morena, FRICS, Associate Professor, ABC-Real Estate Center, Politecnico di Milano</w:t>
      </w:r>
    </w:p>
    <w:p w:rsidR="00D93598" w:rsidRDefault="00D93598" w:rsidP="006B1A12">
      <w:pPr>
        <w:rPr>
          <w:lang w:val="en-GB"/>
        </w:rPr>
      </w:pPr>
      <w:r w:rsidRPr="00D93598">
        <w:rPr>
          <w:lang w:val="en-GB"/>
        </w:rPr>
        <w:t>Giacomo Morri, Associate Professor of Practice and Faculty Deputy in Corporate Finance &amp; Real Estate, SDA Bocconi School of Management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Anupam Nanda, Professor of Urban Economics &amp; Real Estate, University of Manchester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Alessandra Oppio, Full Professor, Deputy Director Alta </w:t>
      </w:r>
      <w:proofErr w:type="spellStart"/>
      <w:r w:rsidRPr="006B1A12">
        <w:rPr>
          <w:lang w:val="en-GB"/>
        </w:rPr>
        <w:t>Scuola</w:t>
      </w:r>
      <w:proofErr w:type="spellEnd"/>
      <w:r w:rsidRPr="006B1A12">
        <w:rPr>
          <w:lang w:val="en-GB"/>
        </w:rPr>
        <w:t xml:space="preserve"> </w:t>
      </w:r>
      <w:proofErr w:type="spellStart"/>
      <w:r w:rsidRPr="006B1A12">
        <w:rPr>
          <w:lang w:val="en-GB"/>
        </w:rPr>
        <w:t>Politecnica</w:t>
      </w:r>
      <w:proofErr w:type="spellEnd"/>
      <w:r w:rsidRPr="006B1A12">
        <w:rPr>
          <w:lang w:val="en-GB"/>
        </w:rPr>
        <w:t xml:space="preserve"> Politecnico di Milano, </w:t>
      </w:r>
      <w:proofErr w:type="spellStart"/>
      <w:r w:rsidRPr="006B1A12">
        <w:rPr>
          <w:lang w:val="en-GB"/>
        </w:rPr>
        <w:t>DAStU</w:t>
      </w:r>
      <w:proofErr w:type="spellEnd"/>
      <w:r w:rsidRPr="006B1A12">
        <w:rPr>
          <w:lang w:val="en-GB"/>
        </w:rPr>
        <w:t xml:space="preserve"> - Department of Architecture and Urban Studies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Marco Percoco, Associat</w:t>
      </w:r>
      <w:r w:rsidR="004A365A">
        <w:rPr>
          <w:lang w:val="en-GB"/>
        </w:rPr>
        <w:t>e</w:t>
      </w:r>
      <w:r w:rsidRPr="006B1A12">
        <w:rPr>
          <w:lang w:val="en-GB"/>
        </w:rPr>
        <w:t xml:space="preserve"> Professor, Director of GREEN (Center for research in Geography, Resources, Environment, Energy and Networks), Bocconi University</w:t>
      </w:r>
    </w:p>
    <w:p w:rsidR="006B1A12" w:rsidRDefault="006B1A12" w:rsidP="006B1A12">
      <w:r>
        <w:t>Milena Petrova, Associate Professor, Syracuse University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Hilde </w:t>
      </w:r>
      <w:proofErr w:type="spellStart"/>
      <w:r w:rsidRPr="006B1A12">
        <w:rPr>
          <w:lang w:val="en-GB"/>
        </w:rPr>
        <w:t>Remøy</w:t>
      </w:r>
      <w:proofErr w:type="spellEnd"/>
      <w:r w:rsidRPr="006B1A12">
        <w:rPr>
          <w:lang w:val="en-GB"/>
        </w:rPr>
        <w:t>, Associate Professor of Real Estate Management, Department of Management in the Built Environment, Delft University of Technology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 xml:space="preserve">Paloma Taltavull, Full Professor in Applied Economics, </w:t>
      </w:r>
      <w:r w:rsidR="00EF5F83" w:rsidRPr="006B1A12">
        <w:rPr>
          <w:lang w:val="en-GB"/>
        </w:rPr>
        <w:t>Department</w:t>
      </w:r>
      <w:bookmarkStart w:id="0" w:name="_GoBack"/>
      <w:bookmarkEnd w:id="0"/>
      <w:r w:rsidRPr="006B1A12">
        <w:rPr>
          <w:lang w:val="en-GB"/>
        </w:rPr>
        <w:t xml:space="preserve"> of Econom</w:t>
      </w:r>
      <w:r w:rsidR="004A365A">
        <w:rPr>
          <w:lang w:val="en-GB"/>
        </w:rPr>
        <w:t>i</w:t>
      </w:r>
      <w:r w:rsidRPr="006B1A12">
        <w:rPr>
          <w:lang w:val="en-GB"/>
        </w:rPr>
        <w:t>cs, University of Alicante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Oliviero Tronconi, Full Professor, Department of Architecture Built Environment, Politecnico di Milano</w:t>
      </w:r>
    </w:p>
    <w:p w:rsidR="006B1A12" w:rsidRPr="006B1A12" w:rsidRDefault="006B1A12" w:rsidP="006B1A12">
      <w:pPr>
        <w:rPr>
          <w:lang w:val="en-GB"/>
        </w:rPr>
      </w:pPr>
      <w:r w:rsidRPr="006B1A12">
        <w:rPr>
          <w:lang w:val="en-GB"/>
        </w:rPr>
        <w:t>Carlo Vermiglio, Associate Professor of Accounting and Public Management, Department of Economics, University of Messina</w:t>
      </w:r>
    </w:p>
    <w:p w:rsidR="00483D64" w:rsidRPr="006B1A12" w:rsidRDefault="006B1A12" w:rsidP="006B1A12">
      <w:pPr>
        <w:rPr>
          <w:lang w:val="en-GB"/>
        </w:rPr>
      </w:pPr>
      <w:r w:rsidRPr="006B1A12">
        <w:rPr>
          <w:lang w:val="en-GB"/>
        </w:rPr>
        <w:t>Bing Zhu, Professor, Department of Civil, Geo and Environmental Engineering, Technical University of Munich</w:t>
      </w:r>
    </w:p>
    <w:sectPr w:rsidR="00483D64" w:rsidRPr="006B1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MDczsTAztTAxNzdS0lEKTi0uzszPAykwqgUAvr60ECwAAAA="/>
  </w:docVars>
  <w:rsids>
    <w:rsidRoot w:val="006B1A12"/>
    <w:rsid w:val="002E0528"/>
    <w:rsid w:val="00483D64"/>
    <w:rsid w:val="004A365A"/>
    <w:rsid w:val="006B1A12"/>
    <w:rsid w:val="00D93598"/>
    <w:rsid w:val="00E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B126D-43AF-4777-B4DA-D6F7BA0D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Morri</dc:creator>
  <cp:keywords/>
  <dc:description/>
  <cp:lastModifiedBy>Giacomo Morri</cp:lastModifiedBy>
  <cp:revision>2</cp:revision>
  <dcterms:created xsi:type="dcterms:W3CDTF">2022-03-03T13:27:00Z</dcterms:created>
  <dcterms:modified xsi:type="dcterms:W3CDTF">2022-03-04T09:06:00Z</dcterms:modified>
</cp:coreProperties>
</file>