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E569" w14:textId="77777777" w:rsidR="00D001C5" w:rsidRDefault="00000000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6624B12F" wp14:editId="28AE3EF4">
            <wp:extent cx="2230135" cy="795964"/>
            <wp:effectExtent l="0" t="0" r="0" b="0"/>
            <wp:docPr id="13384693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35" cy="795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          </w:t>
      </w: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3FB1D92D" wp14:editId="24E57894">
            <wp:extent cx="780701" cy="1094550"/>
            <wp:effectExtent l="0" t="0" r="0" b="0"/>
            <wp:docPr id="1338469343" name="image4.png" descr="Immagine che contiene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diagramma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701" cy="109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     </w:t>
      </w: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 wp14:anchorId="124F8874" wp14:editId="103296F2">
            <wp:extent cx="2350553" cy="448175"/>
            <wp:effectExtent l="0" t="0" r="0" b="0"/>
            <wp:docPr id="1338469342" name="image3.png" descr="Immagine che contiene Carattere, Elementi grafici, logo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Carattere, Elementi grafici, logo, grafica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553" cy="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8AE56" w14:textId="77777777" w:rsidR="00D001C5" w:rsidRDefault="00D001C5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4354CDC4" w14:textId="77777777" w:rsidR="00D001C5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7FD57C5B" wp14:editId="3C10A2F9">
            <wp:extent cx="2729189" cy="731048"/>
            <wp:effectExtent l="0" t="0" r="0" b="0"/>
            <wp:docPr id="13384693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189" cy="731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6BEB5" w14:textId="77777777" w:rsidR="00D001C5" w:rsidRDefault="00D001C5">
      <w:pPr>
        <w:jc w:val="center"/>
        <w:rPr>
          <w:b/>
          <w:color w:val="000000"/>
        </w:rPr>
      </w:pPr>
    </w:p>
    <w:p w14:paraId="2BAEEBD0" w14:textId="77777777" w:rsidR="00D001C5" w:rsidRDefault="00D001C5">
      <w:pPr>
        <w:jc w:val="center"/>
        <w:rPr>
          <w:rFonts w:ascii="Calibri" w:eastAsia="Calibri" w:hAnsi="Calibri" w:cs="Calibri"/>
          <w:b/>
          <w:color w:val="000000"/>
        </w:rPr>
      </w:pPr>
    </w:p>
    <w:p w14:paraId="70995E08" w14:textId="77777777" w:rsidR="00D001C5" w:rsidRPr="004D1C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n-US"/>
        </w:rPr>
      </w:pPr>
      <w:r w:rsidRPr="004D1CD3">
        <w:rPr>
          <w:rFonts w:ascii="Calibri" w:eastAsia="Calibri" w:hAnsi="Calibri" w:cs="Calibri"/>
          <w:b/>
          <w:color w:val="000000"/>
          <w:lang w:val="en-US"/>
        </w:rPr>
        <w:t xml:space="preserve">WELCOME SPRING in </w:t>
      </w:r>
      <w:proofErr w:type="spellStart"/>
      <w:r w:rsidRPr="004D1CD3">
        <w:rPr>
          <w:rFonts w:ascii="Calibri" w:eastAsia="Calibri" w:hAnsi="Calibri" w:cs="Calibri"/>
          <w:b/>
          <w:color w:val="000000"/>
          <w:lang w:val="en-US"/>
        </w:rPr>
        <w:t>SmartCityLife</w:t>
      </w:r>
      <w:proofErr w:type="spellEnd"/>
    </w:p>
    <w:p w14:paraId="46B94015" w14:textId="77777777" w:rsidR="00D001C5" w:rsidRPr="004D1CD3" w:rsidRDefault="00D00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n-US"/>
        </w:rPr>
      </w:pPr>
    </w:p>
    <w:p w14:paraId="4BDC441D" w14:textId="77777777" w:rsidR="00D001C5" w:rsidRPr="004D1C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n-US"/>
        </w:rPr>
      </w:pPr>
      <w:r w:rsidRPr="004D1CD3">
        <w:rPr>
          <w:rFonts w:ascii="Calibri" w:eastAsia="Calibri" w:hAnsi="Calibri" w:cs="Calibri"/>
          <w:b/>
          <w:color w:val="000000"/>
          <w:lang w:val="en-US"/>
        </w:rPr>
        <w:t>II^ Edition </w:t>
      </w:r>
    </w:p>
    <w:p w14:paraId="5C2DE83F" w14:textId="77777777" w:rsidR="00D001C5" w:rsidRPr="004D1CD3" w:rsidRDefault="00D00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n-US"/>
        </w:rPr>
      </w:pPr>
    </w:p>
    <w:p w14:paraId="68339F50" w14:textId="7994F192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Presentato il palinsesto “Eventi 2024” di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SmartCityLife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insieme ai nuovi partners: Atlante e Vid</w:t>
      </w:r>
      <w:r w:rsidR="008E2077">
        <w:rPr>
          <w:rFonts w:ascii="Calibri" w:eastAsia="Calibri" w:hAnsi="Calibri" w:cs="Calibri"/>
          <w:b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owall di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Mediamond</w:t>
      </w:r>
      <w:proofErr w:type="spellEnd"/>
    </w:p>
    <w:p w14:paraId="1F73A585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2A1908C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Focus principale: la condivisione del parco con la cittadinanza e il vivere sostenibile</w:t>
      </w:r>
    </w:p>
    <w:p w14:paraId="7B330B4B" w14:textId="77777777" w:rsidR="00D001C5" w:rsidRDefault="00D001C5">
      <w:pPr>
        <w:rPr>
          <w:sz w:val="22"/>
          <w:szCs w:val="22"/>
        </w:rPr>
      </w:pPr>
    </w:p>
    <w:p w14:paraId="7045448A" w14:textId="77777777" w:rsidR="00D001C5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Milano, 21 marzo 2024 - </w:t>
      </w:r>
      <w:proofErr w:type="spellStart"/>
      <w:r>
        <w:rPr>
          <w:rFonts w:ascii="Calibri" w:eastAsia="Calibri" w:hAnsi="Calibri" w:cs="Calibri"/>
          <w:b/>
          <w:color w:val="000000"/>
        </w:rPr>
        <w:t>SmartCityLife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Srl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>la società ch</w:t>
      </w:r>
      <w:r>
        <w:rPr>
          <w:rFonts w:ascii="Calibri" w:eastAsia="Calibri" w:hAnsi="Calibri" w:cs="Calibri"/>
        </w:rPr>
        <w:t xml:space="preserve">e, </w:t>
      </w:r>
      <w:r>
        <w:rPr>
          <w:rFonts w:ascii="Calibri" w:eastAsia="Calibri" w:hAnsi="Calibri" w:cs="Calibri"/>
          <w:b/>
        </w:rPr>
        <w:t>in accordo con il Comune di Milano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ha preso in carico la manutenzione e gestione del parco e delle aree pubbliche del quartiere </w:t>
      </w:r>
      <w:proofErr w:type="spellStart"/>
      <w:r>
        <w:rPr>
          <w:rFonts w:ascii="Calibri" w:eastAsia="Calibri" w:hAnsi="Calibri" w:cs="Calibri"/>
          <w:b/>
          <w:color w:val="000000"/>
        </w:rPr>
        <w:t>CityLife</w:t>
      </w:r>
      <w:proofErr w:type="spellEnd"/>
      <w:r>
        <w:rPr>
          <w:rFonts w:ascii="Calibri" w:eastAsia="Calibri" w:hAnsi="Calibri" w:cs="Calibri"/>
          <w:color w:val="000000"/>
        </w:rPr>
        <w:t xml:space="preserve">, nel corso della conferenza stampa che si è svolta questa mattina, presso il GUD di Milano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CityLife</w:t>
      </w:r>
      <w:proofErr w:type="spellEnd"/>
      <w:r>
        <w:rPr>
          <w:rFonts w:ascii="Calibri" w:eastAsia="Calibri" w:hAnsi="Calibri" w:cs="Calibri"/>
          <w:color w:val="000000"/>
        </w:rPr>
        <w:t>,  ha</w:t>
      </w:r>
      <w:proofErr w:type="gramEnd"/>
      <w:r>
        <w:rPr>
          <w:rFonts w:ascii="Calibri" w:eastAsia="Calibri" w:hAnsi="Calibri" w:cs="Calibri"/>
          <w:color w:val="000000"/>
        </w:rPr>
        <w:t xml:space="preserve"> presentato il ricco calendario di “</w:t>
      </w:r>
      <w:r>
        <w:rPr>
          <w:rFonts w:ascii="Calibri" w:eastAsia="Calibri" w:hAnsi="Calibri" w:cs="Calibri"/>
          <w:b/>
          <w:color w:val="000000"/>
        </w:rPr>
        <w:t>Eventi 2024”</w:t>
      </w:r>
      <w:r>
        <w:rPr>
          <w:rFonts w:ascii="Calibri" w:eastAsia="Calibri" w:hAnsi="Calibri" w:cs="Calibri"/>
          <w:color w:val="000000"/>
        </w:rPr>
        <w:t xml:space="preserve"> che coinvolgeranno non solo i residenti dell’innovativo e iconico quartiere milanese, ma tutta la cittadinanza.</w:t>
      </w:r>
    </w:p>
    <w:p w14:paraId="2C634B8F" w14:textId="77777777" w:rsidR="00D001C5" w:rsidRDefault="00D001C5">
      <w:pPr>
        <w:jc w:val="both"/>
        <w:rPr>
          <w:rFonts w:ascii="Calibri" w:eastAsia="Calibri" w:hAnsi="Calibri" w:cs="Calibri"/>
          <w:color w:val="000000"/>
        </w:rPr>
      </w:pPr>
    </w:p>
    <w:p w14:paraId="7856764D" w14:textId="77777777" w:rsidR="00D001C5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Presenti all’evento la Presidente del Municipio 8, </w:t>
      </w:r>
      <w:r>
        <w:rPr>
          <w:rFonts w:ascii="Calibri" w:eastAsia="Calibri" w:hAnsi="Calibri" w:cs="Calibri"/>
          <w:b/>
          <w:color w:val="000000"/>
        </w:rPr>
        <w:t>Giulia Pelucchi</w:t>
      </w:r>
      <w:r>
        <w:rPr>
          <w:rFonts w:ascii="Calibri" w:eastAsia="Calibri" w:hAnsi="Calibri" w:cs="Calibri"/>
          <w:color w:val="000000"/>
        </w:rPr>
        <w:t xml:space="preserve">, l’Amministratore Delegato di </w:t>
      </w:r>
      <w:proofErr w:type="spellStart"/>
      <w:r>
        <w:rPr>
          <w:rFonts w:ascii="Calibri" w:eastAsia="Calibri" w:hAnsi="Calibri" w:cs="Calibri"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 xml:space="preserve">, l’arch. </w:t>
      </w:r>
      <w:r>
        <w:rPr>
          <w:rFonts w:ascii="Calibri" w:eastAsia="Calibri" w:hAnsi="Calibri" w:cs="Calibri"/>
          <w:b/>
          <w:color w:val="000000"/>
        </w:rPr>
        <w:t>Roberto Russo</w:t>
      </w:r>
      <w:r>
        <w:rPr>
          <w:rFonts w:ascii="Calibri" w:eastAsia="Calibri" w:hAnsi="Calibri" w:cs="Calibri"/>
          <w:color w:val="000000"/>
        </w:rPr>
        <w:t xml:space="preserve">, il CEO di Atlante, </w:t>
      </w:r>
      <w:r>
        <w:rPr>
          <w:rFonts w:ascii="Calibri" w:eastAsia="Calibri" w:hAnsi="Calibri" w:cs="Calibri"/>
          <w:b/>
          <w:color w:val="000000"/>
        </w:rPr>
        <w:t>Stefano Terranova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b/>
          <w:color w:val="000000"/>
        </w:rPr>
        <w:t xml:space="preserve"> Gabriele Tuccill</w:t>
      </w:r>
      <w:r>
        <w:rPr>
          <w:rFonts w:ascii="Calibri" w:eastAsia="Calibri" w:hAnsi="Calibri" w:cs="Calibri"/>
          <w:color w:val="000000"/>
        </w:rPr>
        <w:t xml:space="preserve">o, CEO di Atlante Italia, </w:t>
      </w:r>
      <w:r>
        <w:rPr>
          <w:rFonts w:ascii="Calibri" w:eastAsia="Calibri" w:hAnsi="Calibri" w:cs="Calibri"/>
          <w:b/>
          <w:color w:val="000000"/>
        </w:rPr>
        <w:t>Nicolò Dalla Valle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</w:rPr>
        <w:t xml:space="preserve">Direttore Commerciale linea agenzia </w:t>
      </w:r>
      <w:proofErr w:type="spellStart"/>
      <w:r>
        <w:rPr>
          <w:rFonts w:ascii="Calibri" w:eastAsia="Calibri" w:hAnsi="Calibri" w:cs="Calibri"/>
        </w:rPr>
        <w:t>Mediamond</w:t>
      </w:r>
      <w:proofErr w:type="spellEnd"/>
      <w:r>
        <w:rPr>
          <w:rFonts w:ascii="Calibri" w:eastAsia="Calibri" w:hAnsi="Calibri" w:cs="Calibri"/>
        </w:rPr>
        <w:t xml:space="preserve"> e co-responsabile sviluppo patrimonio Videowall 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Alfredo Costa</w:t>
      </w:r>
      <w:r>
        <w:rPr>
          <w:rFonts w:ascii="Calibri" w:eastAsia="Calibri" w:hAnsi="Calibri" w:cs="Calibri"/>
          <w:color w:val="000000"/>
        </w:rPr>
        <w:t>, Responsabile Sentieri Urbani CAI Milano.</w:t>
      </w:r>
    </w:p>
    <w:p w14:paraId="28056182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17A8387" w14:textId="77777777" w:rsidR="00D001C5" w:rsidRDefault="00000000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“La sostenibilità fa parte del DNA di Atlante e ci spinge a contribuire al raggiungimento della mobilità ad emissioni zero. Attraverso lo sviluppo costante di soluzioni innovative, siamo impegnati a creare la</w:t>
      </w:r>
    </w:p>
    <w:p w14:paraId="7FDD9698" w14:textId="2AFD3E0A" w:rsidR="00D001C5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più grande rete di ricarica rapida e </w:t>
      </w:r>
      <w:proofErr w:type="gramStart"/>
      <w:r>
        <w:rPr>
          <w:rFonts w:ascii="Calibri" w:eastAsia="Calibri" w:hAnsi="Calibri" w:cs="Calibri"/>
          <w:i/>
        </w:rPr>
        <w:t>ultra-rapida</w:t>
      </w:r>
      <w:proofErr w:type="gramEnd"/>
      <w:r>
        <w:rPr>
          <w:rFonts w:ascii="Calibri" w:eastAsia="Calibri" w:hAnsi="Calibri" w:cs="Calibri"/>
          <w:i/>
        </w:rPr>
        <w:t xml:space="preserve"> per veicoli elettrici del Sud Europa, interamente alimentata da energia rinnovabile. Una missione che si sposa perfettamente con l’essere parte dell’ecosistema </w:t>
      </w:r>
      <w:proofErr w:type="spellStart"/>
      <w:r w:rsidR="009645F6">
        <w:rPr>
          <w:rFonts w:ascii="Calibri" w:eastAsia="Calibri" w:hAnsi="Calibri" w:cs="Calibri"/>
          <w:i/>
        </w:rPr>
        <w:t>SmarCityLife</w:t>
      </w:r>
      <w:proofErr w:type="spellEnd"/>
      <w:r>
        <w:rPr>
          <w:rFonts w:ascii="Calibri" w:eastAsia="Calibri" w:hAnsi="Calibri" w:cs="Calibri"/>
          <w:i/>
        </w:rPr>
        <w:t xml:space="preserve">, riferimento assoluto in tema di rigenerazione e di sostenibilità urbana in Europa. Questa partnership è motivo di grande orgoglio: insieme a </w:t>
      </w:r>
      <w:proofErr w:type="spellStart"/>
      <w:r w:rsidR="009645F6">
        <w:rPr>
          <w:rFonts w:ascii="Calibri" w:eastAsia="Calibri" w:hAnsi="Calibri" w:cs="Calibri"/>
          <w:i/>
        </w:rPr>
        <w:t>SmartCitylife</w:t>
      </w:r>
      <w:proofErr w:type="spellEnd"/>
      <w:r>
        <w:rPr>
          <w:rFonts w:ascii="Calibri" w:eastAsia="Calibri" w:hAnsi="Calibri" w:cs="Calibri"/>
          <w:i/>
        </w:rPr>
        <w:t>, stiamo dimostrando che le</w:t>
      </w:r>
      <w:r w:rsidR="007F1021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>tecnologie per rendere le nostre città più sostenibili esistono e possono essere sfruttate appieno</w:t>
      </w:r>
      <w:r>
        <w:rPr>
          <w:rFonts w:ascii="Calibri" w:eastAsia="Calibri" w:hAnsi="Calibri" w:cs="Calibri"/>
        </w:rPr>
        <w:t>”, ha</w:t>
      </w:r>
      <w:r w:rsidR="007F1021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 xml:space="preserve">dichiarato </w:t>
      </w:r>
      <w:r>
        <w:rPr>
          <w:rFonts w:ascii="Calibri" w:eastAsia="Calibri" w:hAnsi="Calibri" w:cs="Calibri"/>
          <w:b/>
        </w:rPr>
        <w:t>Stefano Terranova</w:t>
      </w:r>
      <w:r>
        <w:rPr>
          <w:rFonts w:ascii="Calibri" w:eastAsia="Calibri" w:hAnsi="Calibri" w:cs="Calibri"/>
        </w:rPr>
        <w:t>, Ceo di Atla</w:t>
      </w:r>
      <w:r w:rsidR="007F1021">
        <w:rPr>
          <w:rFonts w:ascii="Calibri" w:eastAsia="Calibri" w:hAnsi="Calibri" w:cs="Calibri"/>
        </w:rPr>
        <w:t>nte.</w:t>
      </w:r>
    </w:p>
    <w:p w14:paraId="72E72FFD" w14:textId="77777777" w:rsidR="00D001C5" w:rsidRDefault="00D001C5">
      <w:pPr>
        <w:jc w:val="both"/>
        <w:rPr>
          <w:rFonts w:ascii="Calibri" w:eastAsia="Calibri" w:hAnsi="Calibri" w:cs="Calibri"/>
        </w:rPr>
      </w:pPr>
    </w:p>
    <w:p w14:paraId="09748E6F" w14:textId="5F6B34AB" w:rsidR="00D001C5" w:rsidRPr="007F1021" w:rsidRDefault="00000000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“Milano per noi è casa, e la partnership con </w:t>
      </w:r>
      <w:proofErr w:type="spellStart"/>
      <w:r w:rsidR="009645F6">
        <w:rPr>
          <w:rFonts w:ascii="Calibri" w:eastAsia="Calibri" w:hAnsi="Calibri" w:cs="Calibri"/>
          <w:i/>
        </w:rPr>
        <w:t>SmartCityLife</w:t>
      </w:r>
      <w:proofErr w:type="spellEnd"/>
      <w:r>
        <w:rPr>
          <w:rFonts w:ascii="Calibri" w:eastAsia="Calibri" w:hAnsi="Calibri" w:cs="Calibri"/>
          <w:i/>
        </w:rPr>
        <w:t xml:space="preserve"> ci permette di raggiungere un’audience ancora più</w:t>
      </w:r>
      <w:r w:rsidR="007F1021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>ampia, sensibilizzando i cittadini sul ruolo di Atlante ed i suoi obiettivi. La transizione verso la mobilità</w:t>
      </w:r>
      <w:r w:rsidR="007F1021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>a zero emissioni e l’accesso alla ricarica rapida pubblica sono tematiche prioritarie, non solo a Milano,</w:t>
      </w:r>
      <w:r w:rsidR="007F1021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ma in tutta Italia. Per questo siamo entusiasti di prendere parte alle prossime iniziative proposte da </w:t>
      </w:r>
      <w:proofErr w:type="spellStart"/>
      <w:r w:rsidR="009645F6">
        <w:rPr>
          <w:rFonts w:ascii="Calibri" w:eastAsia="Calibri" w:hAnsi="Calibri" w:cs="Calibri"/>
          <w:i/>
        </w:rPr>
        <w:t>Smart</w:t>
      </w:r>
      <w:r>
        <w:rPr>
          <w:rFonts w:ascii="Calibri" w:eastAsia="Calibri" w:hAnsi="Calibri" w:cs="Calibri"/>
          <w:i/>
        </w:rPr>
        <w:t>CityLife</w:t>
      </w:r>
      <w:proofErr w:type="spellEnd"/>
      <w:r>
        <w:rPr>
          <w:rFonts w:ascii="Calibri" w:eastAsia="Calibri" w:hAnsi="Calibri" w:cs="Calibri"/>
          <w:i/>
        </w:rPr>
        <w:t xml:space="preserve"> e di portare la sostenibilità nella quotidianità delle persone”, </w:t>
      </w:r>
      <w:r>
        <w:rPr>
          <w:rFonts w:ascii="Calibri" w:eastAsia="Calibri" w:hAnsi="Calibri" w:cs="Calibri"/>
        </w:rPr>
        <w:t xml:space="preserve">ha aggiunto </w:t>
      </w:r>
      <w:r>
        <w:rPr>
          <w:rFonts w:ascii="Calibri" w:eastAsia="Calibri" w:hAnsi="Calibri" w:cs="Calibri"/>
          <w:b/>
        </w:rPr>
        <w:t>Gabriele Tuccillo</w:t>
      </w:r>
      <w:r>
        <w:rPr>
          <w:rFonts w:ascii="Calibri" w:eastAsia="Calibri" w:hAnsi="Calibri" w:cs="Calibri"/>
        </w:rPr>
        <w:t>, Ceo di Atlante Italia.</w:t>
      </w:r>
    </w:p>
    <w:p w14:paraId="5788FDC8" w14:textId="77777777" w:rsidR="00D001C5" w:rsidRDefault="00D001C5">
      <w:pPr>
        <w:jc w:val="both"/>
        <w:rPr>
          <w:rFonts w:ascii="Calibri" w:eastAsia="Calibri" w:hAnsi="Calibri" w:cs="Calibri"/>
          <w:i/>
        </w:rPr>
      </w:pPr>
    </w:p>
    <w:p w14:paraId="3D7CCA1B" w14:textId="77777777" w:rsidR="00D001C5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“Siamo orgogliosi di essere partner di un piano di iniziative ambizioso e innovativo come quello di </w:t>
      </w:r>
      <w:proofErr w:type="spellStart"/>
      <w:r>
        <w:rPr>
          <w:rFonts w:ascii="Calibri" w:eastAsia="Calibri" w:hAnsi="Calibri" w:cs="Calibri"/>
          <w:i/>
        </w:rPr>
        <w:t>SmartCityLife</w:t>
      </w:r>
      <w:proofErr w:type="spellEnd"/>
      <w:r>
        <w:rPr>
          <w:rFonts w:ascii="Calibri" w:eastAsia="Calibri" w:hAnsi="Calibri" w:cs="Calibri"/>
          <w:i/>
        </w:rPr>
        <w:t>”</w:t>
      </w:r>
      <w:r>
        <w:rPr>
          <w:rFonts w:ascii="Calibri" w:eastAsia="Calibri" w:hAnsi="Calibri" w:cs="Calibri"/>
        </w:rPr>
        <w:t xml:space="preserve">, afferma </w:t>
      </w:r>
      <w:r>
        <w:rPr>
          <w:rFonts w:ascii="Calibri" w:eastAsia="Calibri" w:hAnsi="Calibri" w:cs="Calibri"/>
          <w:b/>
        </w:rPr>
        <w:t>Nicola Lussana</w:t>
      </w:r>
      <w:r>
        <w:rPr>
          <w:rFonts w:ascii="Calibri" w:eastAsia="Calibri" w:hAnsi="Calibri" w:cs="Calibri"/>
        </w:rPr>
        <w:t xml:space="preserve"> A.D. delle società Videowall e </w:t>
      </w:r>
      <w:proofErr w:type="spellStart"/>
      <w:r>
        <w:rPr>
          <w:rFonts w:ascii="Calibri" w:eastAsia="Calibri" w:hAnsi="Calibri" w:cs="Calibri"/>
        </w:rPr>
        <w:t>Mediamond</w:t>
      </w:r>
      <w:proofErr w:type="spell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i/>
        </w:rPr>
        <w:t xml:space="preserve">"Videowall", insieme alla concessionaria pubblicitaria </w:t>
      </w:r>
      <w:proofErr w:type="spellStart"/>
      <w:r>
        <w:rPr>
          <w:rFonts w:ascii="Calibri" w:eastAsia="Calibri" w:hAnsi="Calibri" w:cs="Calibri"/>
          <w:i/>
        </w:rPr>
        <w:t>Mediamond</w:t>
      </w:r>
      <w:proofErr w:type="spellEnd"/>
      <w:r>
        <w:rPr>
          <w:rFonts w:ascii="Calibri" w:eastAsia="Calibri" w:hAnsi="Calibri" w:cs="Calibri"/>
          <w:i/>
        </w:rPr>
        <w:t xml:space="preserve">, ha individuato nella città di Milano il fulcro di un progetto di arredo urbano “smart”. Grazie a impianti ad alta risoluzione e tecnologie all’avanguardia, miriamo a favorire la digitalizzazione degli spazi fisici della città e a migliorare l’esperienza dei cittadini. Il prestigioso distretto di City Life rappresenta un tassello fondamentale nell’evoluzione di questo progetto: con oltre 50 schermi digitali di ultima generazione, installazioni e aree espositive dedicate, il nostro intervento si sviluppa nell’area del centro commerciale e dell’intero parco circostante. Inoltre, con estensioni che includono anche i dispositivi mobile, creiamo un percorso immersivo che coinvolge i visitatori e offre loro un’esperienza interattiva memorabile. Allo stesso tempo, le aziende hanno l’opportunità di sfruttare una varietà di soluzioni di comunicazione outdoor uniche, studiate appositamente da </w:t>
      </w:r>
      <w:proofErr w:type="spellStart"/>
      <w:r>
        <w:rPr>
          <w:rFonts w:ascii="Calibri" w:eastAsia="Calibri" w:hAnsi="Calibri" w:cs="Calibri"/>
          <w:i/>
        </w:rPr>
        <w:t>Mediamond</w:t>
      </w:r>
      <w:proofErr w:type="spellEnd"/>
      <w:r>
        <w:rPr>
          <w:rFonts w:ascii="Calibri" w:eastAsia="Calibri" w:hAnsi="Calibri" w:cs="Calibri"/>
          <w:i/>
        </w:rPr>
        <w:t>, per raggiungere i propri consumatori”, c</w:t>
      </w:r>
      <w:r>
        <w:rPr>
          <w:rFonts w:ascii="Calibri" w:eastAsia="Calibri" w:hAnsi="Calibri" w:cs="Calibri"/>
        </w:rPr>
        <w:t xml:space="preserve">onclude </w:t>
      </w:r>
      <w:r>
        <w:rPr>
          <w:rFonts w:ascii="Calibri" w:eastAsia="Calibri" w:hAnsi="Calibri" w:cs="Calibri"/>
          <w:b/>
        </w:rPr>
        <w:t>Nicola Lussana</w:t>
      </w:r>
      <w:r>
        <w:rPr>
          <w:rFonts w:ascii="Calibri" w:eastAsia="Calibri" w:hAnsi="Calibri" w:cs="Calibri"/>
        </w:rPr>
        <w:t>.</w:t>
      </w:r>
    </w:p>
    <w:p w14:paraId="77624F96" w14:textId="77777777" w:rsidR="00D001C5" w:rsidRDefault="00D001C5">
      <w:pPr>
        <w:jc w:val="both"/>
        <w:rPr>
          <w:rFonts w:ascii="Calibri" w:eastAsia="Calibri" w:hAnsi="Calibri" w:cs="Calibri"/>
        </w:rPr>
      </w:pPr>
    </w:p>
    <w:p w14:paraId="11942F45" w14:textId="77777777" w:rsidR="00D001C5" w:rsidRDefault="00000000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“Il CAI sezione di Milano è un’associazione ed un sodalizio fondato nel 1873 sulla tutela e la difesa dell’ambiente e del territorio, questi accanto ad altri sono i valori che la montagna ci trasmette. È impossibile pensare che la difesa dell’ambiente e della qualità del territorio siano solo applicabili in montagna e non in altri luoghi come quello di una grande città urbana quale è Milano. Per questi motivi aderiamo con convinzione alle iniziative di </w:t>
      </w:r>
      <w:proofErr w:type="spellStart"/>
      <w:r>
        <w:rPr>
          <w:rFonts w:ascii="Calibri" w:eastAsia="Calibri" w:hAnsi="Calibri" w:cs="Calibri"/>
          <w:i/>
        </w:rPr>
        <w:t>SmartCityLife</w:t>
      </w:r>
      <w:proofErr w:type="spellEnd"/>
      <w:r>
        <w:rPr>
          <w:rFonts w:ascii="Calibri" w:eastAsia="Calibri" w:hAnsi="Calibri" w:cs="Calibri"/>
          <w:i/>
        </w:rPr>
        <w:t xml:space="preserve"> Milano previste per questo anno. Lo scopo è di evidenziare in un percorso “sentiero” la storia, la stratificazione evolutiva, la geologia e gli aspetti naturalistici che la nostra città offre</w:t>
      </w:r>
      <w:r>
        <w:rPr>
          <w:rFonts w:ascii="Calibri" w:eastAsia="Calibri" w:hAnsi="Calibri" w:cs="Calibri"/>
        </w:rPr>
        <w:t xml:space="preserve">.”, dichiara </w:t>
      </w:r>
      <w:r>
        <w:rPr>
          <w:rFonts w:ascii="Calibri" w:eastAsia="Calibri" w:hAnsi="Calibri" w:cs="Calibri"/>
          <w:b/>
        </w:rPr>
        <w:t>Alfredo Costa</w:t>
      </w:r>
      <w:r>
        <w:rPr>
          <w:rFonts w:ascii="Calibri" w:eastAsia="Calibri" w:hAnsi="Calibri" w:cs="Calibri"/>
        </w:rPr>
        <w:t>, Responsabile Sentieri Urbani CAI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Milano.</w:t>
      </w:r>
    </w:p>
    <w:p w14:paraId="7CE6349E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267D8756" w14:textId="4DD7F501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</w:rPr>
      </w:pPr>
      <w:r>
        <w:rPr>
          <w:rFonts w:ascii="Calibri" w:eastAsia="Calibri" w:hAnsi="Calibri" w:cs="Calibri"/>
          <w:color w:val="000000"/>
        </w:rPr>
        <w:t xml:space="preserve">Nel corso della conferenza stampa l’A.D. di </w:t>
      </w:r>
      <w:proofErr w:type="spellStart"/>
      <w:r>
        <w:rPr>
          <w:rFonts w:ascii="Calibri" w:eastAsia="Calibri" w:hAnsi="Calibri" w:cs="Calibri"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 xml:space="preserve">, l’arch. </w:t>
      </w:r>
      <w:r>
        <w:rPr>
          <w:rFonts w:ascii="Calibri" w:eastAsia="Calibri" w:hAnsi="Calibri" w:cs="Calibri"/>
          <w:b/>
          <w:color w:val="000000"/>
        </w:rPr>
        <w:t>Roberto Russo</w:t>
      </w:r>
      <w:r>
        <w:rPr>
          <w:rFonts w:ascii="Calibri" w:eastAsia="Calibri" w:hAnsi="Calibri" w:cs="Calibri"/>
          <w:color w:val="000000"/>
        </w:rPr>
        <w:t xml:space="preserve"> ha presentato insieme ai nuovi partners il nuovo palinsesto </w:t>
      </w:r>
      <w:r>
        <w:rPr>
          <w:rFonts w:ascii="Calibri" w:eastAsia="Calibri" w:hAnsi="Calibri" w:cs="Calibri"/>
          <w:b/>
          <w:color w:val="000000"/>
        </w:rPr>
        <w:t>“Eventi 2024”</w:t>
      </w:r>
      <w:r>
        <w:rPr>
          <w:rFonts w:ascii="Calibri" w:eastAsia="Calibri" w:hAnsi="Calibri" w:cs="Calibri"/>
          <w:color w:val="000000"/>
        </w:rPr>
        <w:t xml:space="preserve">. Eventi che inizieranno subito dopo, nel weekend del 23 e 24 marzo, con gli </w:t>
      </w:r>
      <w:r>
        <w:rPr>
          <w:rFonts w:ascii="Calibri" w:eastAsia="Calibri" w:hAnsi="Calibri" w:cs="Calibri"/>
          <w:b/>
          <w:color w:val="000000"/>
        </w:rPr>
        <w:t xml:space="preserve">E- </w:t>
      </w:r>
      <w:proofErr w:type="spellStart"/>
      <w:r>
        <w:rPr>
          <w:rFonts w:ascii="Calibri" w:eastAsia="Calibri" w:hAnsi="Calibri" w:cs="Calibri"/>
          <w:b/>
          <w:color w:val="000000"/>
        </w:rPr>
        <w:t>moving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Days </w:t>
      </w:r>
      <w:r>
        <w:rPr>
          <w:rFonts w:ascii="Calibri" w:eastAsia="Calibri" w:hAnsi="Calibri" w:cs="Calibri"/>
          <w:color w:val="000000"/>
        </w:rPr>
        <w:t xml:space="preserve">e si alterneranno nei giorni e mesi a seguire con momenti di </w:t>
      </w:r>
      <w:r>
        <w:rPr>
          <w:rFonts w:ascii="Calibri" w:eastAsia="Calibri" w:hAnsi="Calibri" w:cs="Calibri"/>
          <w:b/>
          <w:color w:val="000000"/>
        </w:rPr>
        <w:t>sport</w:t>
      </w:r>
      <w:r>
        <w:rPr>
          <w:rFonts w:ascii="Calibri" w:eastAsia="Calibri" w:hAnsi="Calibri" w:cs="Calibri"/>
          <w:color w:val="000000"/>
        </w:rPr>
        <w:t xml:space="preserve">, come le tanto attese gare sportive, come la </w:t>
      </w:r>
      <w:r>
        <w:rPr>
          <w:rFonts w:ascii="Calibri" w:eastAsia="Calibri" w:hAnsi="Calibri" w:cs="Calibri"/>
          <w:b/>
          <w:color w:val="000000"/>
        </w:rPr>
        <w:t xml:space="preserve">Salomon </w:t>
      </w:r>
      <w:proofErr w:type="spellStart"/>
      <w:r>
        <w:rPr>
          <w:rFonts w:ascii="Calibri" w:eastAsia="Calibri" w:hAnsi="Calibri" w:cs="Calibri"/>
          <w:b/>
          <w:color w:val="000000"/>
        </w:rPr>
        <w:t>Runnning</w:t>
      </w:r>
      <w:proofErr w:type="spellEnd"/>
      <w:r>
        <w:rPr>
          <w:rFonts w:ascii="Calibri" w:eastAsia="Calibri" w:hAnsi="Calibri" w:cs="Calibri"/>
          <w:color w:val="000000"/>
        </w:rPr>
        <w:t xml:space="preserve"> e </w:t>
      </w:r>
      <w:r w:rsidR="009645F6">
        <w:rPr>
          <w:rFonts w:ascii="Calibri" w:eastAsia="Calibri" w:hAnsi="Calibri" w:cs="Calibri"/>
          <w:color w:val="000000"/>
        </w:rPr>
        <w:t xml:space="preserve">la </w:t>
      </w:r>
      <w:proofErr w:type="spellStart"/>
      <w:r w:rsidR="009645F6" w:rsidRPr="009645F6">
        <w:rPr>
          <w:rFonts w:ascii="Calibri" w:eastAsia="Calibri" w:hAnsi="Calibri" w:cs="Calibri"/>
          <w:b/>
          <w:bCs/>
          <w:color w:val="000000"/>
        </w:rPr>
        <w:t>Nigth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Run</w:t>
      </w:r>
      <w:proofErr w:type="spellEnd"/>
      <w:r>
        <w:rPr>
          <w:rFonts w:ascii="Calibri" w:eastAsia="Calibri" w:hAnsi="Calibri" w:cs="Calibri"/>
          <w:color w:val="000000"/>
        </w:rPr>
        <w:t xml:space="preserve">. Eventi di </w:t>
      </w:r>
      <w:r>
        <w:rPr>
          <w:rFonts w:ascii="Calibri" w:eastAsia="Calibri" w:hAnsi="Calibri" w:cs="Calibri"/>
          <w:b/>
          <w:color w:val="000000"/>
        </w:rPr>
        <w:t>arte e cultura</w:t>
      </w:r>
      <w:r>
        <w:rPr>
          <w:rFonts w:ascii="Calibri" w:eastAsia="Calibri" w:hAnsi="Calibri" w:cs="Calibri"/>
          <w:color w:val="000000"/>
        </w:rPr>
        <w:t xml:space="preserve"> invece vedranno protagonisti </w:t>
      </w:r>
      <w:r>
        <w:rPr>
          <w:rFonts w:ascii="Calibri" w:eastAsia="Calibri" w:hAnsi="Calibri" w:cs="Calibri"/>
          <w:b/>
          <w:color w:val="000000"/>
        </w:rPr>
        <w:t>i ragazzi del Liceo Boccioni</w:t>
      </w:r>
      <w:r>
        <w:rPr>
          <w:rFonts w:ascii="Calibri" w:eastAsia="Calibri" w:hAnsi="Calibri" w:cs="Calibri"/>
          <w:color w:val="000000"/>
        </w:rPr>
        <w:t xml:space="preserve"> con un </w:t>
      </w:r>
      <w:r>
        <w:rPr>
          <w:rFonts w:ascii="Calibri" w:eastAsia="Calibri" w:hAnsi="Calibri" w:cs="Calibri"/>
          <w:b/>
          <w:color w:val="000000"/>
        </w:rPr>
        <w:t xml:space="preserve">concorso per gli studenti sul tema </w:t>
      </w:r>
      <w:proofErr w:type="spellStart"/>
      <w:r>
        <w:rPr>
          <w:rFonts w:ascii="Calibri" w:eastAsia="Calibri" w:hAnsi="Calibri" w:cs="Calibri"/>
          <w:b/>
          <w:color w:val="000000"/>
        </w:rPr>
        <w:t>ArtLine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e un progetto di PCTO </w:t>
      </w:r>
      <w:r>
        <w:rPr>
          <w:rFonts w:ascii="Calibri" w:eastAsia="Calibri" w:hAnsi="Calibri" w:cs="Calibri"/>
          <w:color w:val="000000"/>
        </w:rPr>
        <w:t>(percorsi per le competenze trasversali e l’orientamento)</w:t>
      </w:r>
      <w:r>
        <w:rPr>
          <w:rFonts w:ascii="Calibri" w:eastAsia="Calibri" w:hAnsi="Calibri" w:cs="Calibri"/>
          <w:b/>
          <w:color w:val="000000"/>
        </w:rPr>
        <w:t xml:space="preserve"> per favorire l’interscambio tra scuole</w:t>
      </w:r>
      <w:r>
        <w:rPr>
          <w:rFonts w:ascii="Calibri" w:eastAsia="Calibri" w:hAnsi="Calibri" w:cs="Calibri"/>
          <w:color w:val="000000"/>
        </w:rPr>
        <w:t>.</w:t>
      </w:r>
    </w:p>
    <w:p w14:paraId="38BDC456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6321E5C4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267877D5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Grazie anche alla collaborazione di </w:t>
      </w:r>
      <w:r>
        <w:rPr>
          <w:rFonts w:ascii="Calibri" w:eastAsia="Calibri" w:hAnsi="Calibri" w:cs="Calibri"/>
          <w:b/>
          <w:color w:val="000000"/>
        </w:rPr>
        <w:t>Milano Guida</w:t>
      </w:r>
      <w:r>
        <w:rPr>
          <w:rFonts w:ascii="Calibri" w:eastAsia="Calibri" w:hAnsi="Calibri" w:cs="Calibri"/>
          <w:color w:val="000000"/>
        </w:rPr>
        <w:t xml:space="preserve"> che organizzerà delle visite guidate (all’interno del parco di </w:t>
      </w:r>
      <w:proofErr w:type="spellStart"/>
      <w:r>
        <w:rPr>
          <w:rFonts w:ascii="Calibri" w:eastAsia="Calibri" w:hAnsi="Calibri" w:cs="Calibri"/>
          <w:color w:val="000000"/>
        </w:rPr>
        <w:t>SmarCityLife</w:t>
      </w:r>
      <w:proofErr w:type="spellEnd"/>
      <w:r>
        <w:rPr>
          <w:rFonts w:ascii="Calibri" w:eastAsia="Calibri" w:hAnsi="Calibri" w:cs="Calibri"/>
          <w:color w:val="000000"/>
        </w:rPr>
        <w:t xml:space="preserve"> dove sono allocate le opere), mirate ad attrarre e far partecipare gli studenti delle scuole milanesi. </w:t>
      </w:r>
    </w:p>
    <w:p w14:paraId="7699E1DE" w14:textId="77777777" w:rsidR="00D001C5" w:rsidRDefault="00D001C5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</w:p>
    <w:p w14:paraId="087B0A65" w14:textId="77777777" w:rsidR="00D001C5" w:rsidRDefault="00000000">
      <w:pPr>
        <w:shd w:val="clear" w:color="auto" w:fill="FFFFFF"/>
        <w:jc w:val="both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color w:val="222222"/>
        </w:rPr>
        <w:t xml:space="preserve">Saranno aperti, inoltre, per il weekend del 23 e 24 marzo dalle 10.30 alle 18.30 gli </w:t>
      </w:r>
      <w:r>
        <w:rPr>
          <w:rFonts w:ascii="Calibri" w:eastAsia="Calibri" w:hAnsi="Calibri" w:cs="Calibri"/>
          <w:b/>
          <w:color w:val="222222"/>
        </w:rPr>
        <w:t xml:space="preserve">Orti Fioriti </w:t>
      </w:r>
      <w:proofErr w:type="spellStart"/>
      <w:r>
        <w:rPr>
          <w:rFonts w:ascii="Calibri" w:eastAsia="Calibri" w:hAnsi="Calibri" w:cs="Calibri"/>
          <w:b/>
          <w:color w:val="222222"/>
        </w:rPr>
        <w:t>CityLife</w:t>
      </w:r>
      <w:proofErr w:type="spellEnd"/>
      <w:r>
        <w:rPr>
          <w:rFonts w:ascii="Calibri" w:eastAsia="Calibri" w:hAnsi="Calibri" w:cs="Calibri"/>
          <w:color w:val="222222"/>
        </w:rPr>
        <w:t xml:space="preserve">, curati dalla </w:t>
      </w:r>
      <w:r>
        <w:rPr>
          <w:rFonts w:ascii="Calibri" w:eastAsia="Calibri" w:hAnsi="Calibri" w:cs="Calibri"/>
          <w:b/>
          <w:color w:val="222222"/>
        </w:rPr>
        <w:t>Cooperativa del Sole</w:t>
      </w:r>
      <w:r>
        <w:rPr>
          <w:rFonts w:ascii="Calibri" w:eastAsia="Calibri" w:hAnsi="Calibri" w:cs="Calibri"/>
          <w:color w:val="222222"/>
        </w:rPr>
        <w:t xml:space="preserve">. </w:t>
      </w:r>
      <w:r>
        <w:rPr>
          <w:rFonts w:ascii="Calibri" w:eastAsia="Calibri" w:hAnsi="Calibri" w:cs="Calibri"/>
          <w:highlight w:val="white"/>
        </w:rPr>
        <w:t xml:space="preserve">Partendo dagli Orti Fioriti, nella giornata di sabato 23 alle ore 10.45, sarà possibile aderire ad un tour del parco alla scoperta delle varie tipologie di piante accompagnati dal personale </w:t>
      </w:r>
      <w:r>
        <w:rPr>
          <w:rFonts w:ascii="Calibri" w:eastAsia="Calibri" w:hAnsi="Calibri" w:cs="Calibri"/>
          <w:b/>
          <w:highlight w:val="white"/>
        </w:rPr>
        <w:t xml:space="preserve">di HW Style, una delle società che si occupa della manutenzione del verde del parco </w:t>
      </w:r>
      <w:proofErr w:type="spellStart"/>
      <w:r>
        <w:rPr>
          <w:rFonts w:ascii="Calibri" w:eastAsia="Calibri" w:hAnsi="Calibri" w:cs="Calibri"/>
          <w:b/>
          <w:highlight w:val="white"/>
        </w:rPr>
        <w:t>CityLife</w:t>
      </w:r>
      <w:proofErr w:type="spellEnd"/>
      <w:r>
        <w:rPr>
          <w:rFonts w:ascii="Calibri" w:eastAsia="Calibri" w:hAnsi="Calibri" w:cs="Calibri"/>
          <w:b/>
          <w:highlight w:val="white"/>
        </w:rPr>
        <w:t>.</w:t>
      </w:r>
    </w:p>
    <w:p w14:paraId="734A8B32" w14:textId="77777777" w:rsidR="00D001C5" w:rsidRDefault="00D001C5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</w:p>
    <w:p w14:paraId="0DCAFA73" w14:textId="77777777" w:rsidR="00D001C5" w:rsidRDefault="00000000">
      <w:pPr>
        <w:shd w:val="clear" w:color="auto" w:fill="FFFFFF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Nella giornata di </w:t>
      </w:r>
      <w:r>
        <w:rPr>
          <w:rFonts w:ascii="Calibri" w:eastAsia="Calibri" w:hAnsi="Calibri" w:cs="Calibri"/>
          <w:b/>
          <w:color w:val="222222"/>
        </w:rPr>
        <w:t>sabato 23 marzo</w:t>
      </w:r>
      <w:r>
        <w:rPr>
          <w:rFonts w:ascii="Calibri" w:eastAsia="Calibri" w:hAnsi="Calibri" w:cs="Calibri"/>
          <w:color w:val="222222"/>
        </w:rPr>
        <w:t xml:space="preserve"> sarà possibile per i bambini di età compresa tra i 5 e i 10 anni, dalle 15.00 alle 18.00, presso </w:t>
      </w:r>
      <w:proofErr w:type="spellStart"/>
      <w:r>
        <w:rPr>
          <w:rFonts w:ascii="Calibri" w:eastAsia="Calibri" w:hAnsi="Calibri" w:cs="Calibri"/>
          <w:b/>
          <w:color w:val="222222"/>
        </w:rPr>
        <w:t>CityLife</w:t>
      </w:r>
      <w:proofErr w:type="spellEnd"/>
      <w:r>
        <w:rPr>
          <w:rFonts w:ascii="Calibri" w:eastAsia="Calibri" w:hAnsi="Calibri" w:cs="Calibri"/>
          <w:b/>
          <w:color w:val="222222"/>
        </w:rPr>
        <w:t xml:space="preserve"> Tennis Garden</w:t>
      </w:r>
      <w:r>
        <w:rPr>
          <w:rFonts w:ascii="Calibri" w:eastAsia="Calibri" w:hAnsi="Calibri" w:cs="Calibri"/>
          <w:color w:val="222222"/>
        </w:rPr>
        <w:t xml:space="preserve">, approcciarsi a questo dinamico e divertente sport, in maniera totalmente gratuita. Basterà recarsi presso la struttura dedicata al tennis che sorge all'interno dell'area </w:t>
      </w:r>
      <w:proofErr w:type="spellStart"/>
      <w:r>
        <w:rPr>
          <w:rFonts w:ascii="Calibri" w:eastAsia="Calibri" w:hAnsi="Calibri" w:cs="Calibri"/>
          <w:color w:val="222222"/>
        </w:rPr>
        <w:t>CityLife</w:t>
      </w:r>
      <w:proofErr w:type="spellEnd"/>
      <w:r>
        <w:rPr>
          <w:rFonts w:ascii="Calibri" w:eastAsia="Calibri" w:hAnsi="Calibri" w:cs="Calibri"/>
          <w:color w:val="222222"/>
        </w:rPr>
        <w:t>, attualmente all'altezza di Piazzale Arduino, nei pressi degli Orti Fioriti e del locale GUD Milano. </w:t>
      </w:r>
    </w:p>
    <w:p w14:paraId="3EF6B5DD" w14:textId="77777777" w:rsidR="00D001C5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partire da aprile invece </w:t>
      </w:r>
      <w:r>
        <w:rPr>
          <w:rFonts w:ascii="Calibri" w:eastAsia="Calibri" w:hAnsi="Calibri" w:cs="Calibri"/>
          <w:b/>
        </w:rPr>
        <w:t xml:space="preserve">verrà aperto un nuovo campo di </w:t>
      </w:r>
      <w:proofErr w:type="spellStart"/>
      <w:r>
        <w:rPr>
          <w:rFonts w:ascii="Calibri" w:eastAsia="Calibri" w:hAnsi="Calibri" w:cs="Calibri"/>
          <w:b/>
        </w:rPr>
        <w:t>Pickleball</w:t>
      </w:r>
      <w:proofErr w:type="spellEnd"/>
      <w:r>
        <w:rPr>
          <w:rFonts w:ascii="Calibri" w:eastAsia="Calibri" w:hAnsi="Calibri" w:cs="Calibri"/>
          <w:b/>
        </w:rPr>
        <w:t xml:space="preserve"> all’interno del parco </w:t>
      </w:r>
      <w:proofErr w:type="spellStart"/>
      <w:r>
        <w:rPr>
          <w:rFonts w:ascii="Calibri" w:eastAsia="Calibri" w:hAnsi="Calibri" w:cs="Calibri"/>
          <w:b/>
        </w:rPr>
        <w:t>CityLife</w:t>
      </w:r>
      <w:proofErr w:type="spellEnd"/>
      <w:r>
        <w:rPr>
          <w:rFonts w:ascii="Calibri" w:eastAsia="Calibri" w:hAnsi="Calibri" w:cs="Calibri"/>
        </w:rPr>
        <w:t xml:space="preserve"> per dare la possibilità a tutti gli appassionati e non di provare questo nuovo sport di racchetta arrivato dagli USA.</w:t>
      </w:r>
    </w:p>
    <w:p w14:paraId="19ABBFF2" w14:textId="77777777" w:rsidR="00D001C5" w:rsidRDefault="00000000">
      <w:pPr>
        <w:rPr>
          <w:rFonts w:ascii="Arial" w:eastAsia="Arial" w:hAnsi="Arial" w:cs="Arial"/>
          <w:color w:val="500050"/>
          <w:highlight w:val="white"/>
        </w:rPr>
      </w:pPr>
      <w:r>
        <w:rPr>
          <w:rFonts w:ascii="Arial" w:eastAsia="Arial" w:hAnsi="Arial" w:cs="Arial"/>
          <w:color w:val="500050"/>
          <w:sz w:val="22"/>
          <w:szCs w:val="22"/>
          <w:highlight w:val="white"/>
        </w:rPr>
        <w:t> </w:t>
      </w:r>
    </w:p>
    <w:p w14:paraId="6CEF6687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Le iniziative che</w:t>
      </w:r>
      <w:r>
        <w:rPr>
          <w:rFonts w:ascii="Calibri" w:eastAsia="Calibri" w:hAnsi="Calibri" w:cs="Calibri"/>
        </w:rPr>
        <w:t xml:space="preserve"> man mano si svolgeranno nel corso dell’anno avranno come </w:t>
      </w:r>
      <w:r>
        <w:rPr>
          <w:rFonts w:ascii="Calibri" w:eastAsia="Calibri" w:hAnsi="Calibri" w:cs="Calibri"/>
          <w:b/>
        </w:rPr>
        <w:t>comune denominatore</w:t>
      </w:r>
      <w:r>
        <w:rPr>
          <w:rFonts w:ascii="Calibri" w:eastAsia="Calibri" w:hAnsi="Calibri" w:cs="Calibri"/>
        </w:rPr>
        <w:t xml:space="preserve"> la </w:t>
      </w:r>
      <w:r>
        <w:rPr>
          <w:rFonts w:ascii="Calibri" w:eastAsia="Calibri" w:hAnsi="Calibri" w:cs="Calibri"/>
          <w:b/>
        </w:rPr>
        <w:t>sostenibilità</w:t>
      </w:r>
      <w:r>
        <w:rPr>
          <w:rFonts w:ascii="Calibri" w:eastAsia="Calibri" w:hAnsi="Calibri" w:cs="Calibri"/>
        </w:rPr>
        <w:t xml:space="preserve">, il </w:t>
      </w:r>
      <w:r>
        <w:rPr>
          <w:rFonts w:ascii="Calibri" w:eastAsia="Calibri" w:hAnsi="Calibri" w:cs="Calibri"/>
          <w:b/>
        </w:rPr>
        <w:t>rispetto per l’ambiente</w:t>
      </w:r>
      <w:r>
        <w:rPr>
          <w:rFonts w:ascii="Calibri" w:eastAsia="Calibri" w:hAnsi="Calibri" w:cs="Calibri"/>
        </w:rPr>
        <w:t xml:space="preserve"> e </w:t>
      </w:r>
      <w:r>
        <w:rPr>
          <w:rFonts w:ascii="Calibri" w:eastAsia="Calibri" w:hAnsi="Calibri" w:cs="Calibri"/>
          <w:b/>
        </w:rPr>
        <w:t>progetti legati all’innovazione</w:t>
      </w:r>
      <w:r>
        <w:rPr>
          <w:rFonts w:ascii="Calibri" w:eastAsia="Calibri" w:hAnsi="Calibri" w:cs="Calibri"/>
        </w:rPr>
        <w:t xml:space="preserve"> per una vita all’aria aperta più smart ma anche e soprattutto più sostenibile.</w:t>
      </w:r>
    </w:p>
    <w:p w14:paraId="373D2B0D" w14:textId="77777777" w:rsidR="00D001C5" w:rsidRDefault="00D001C5"/>
    <w:p w14:paraId="40A95BAD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Tutti gli eventi saranno consultabili (date, orari e altre novità) sull’</w:t>
      </w:r>
      <w:r>
        <w:rPr>
          <w:rFonts w:ascii="Calibri" w:eastAsia="Calibri" w:hAnsi="Calibri" w:cs="Calibri"/>
          <w:b/>
          <w:color w:val="000000"/>
        </w:rPr>
        <w:t xml:space="preserve">App di </w:t>
      </w:r>
      <w:proofErr w:type="spellStart"/>
      <w:r>
        <w:rPr>
          <w:rFonts w:ascii="Calibri" w:eastAsia="Calibri" w:hAnsi="Calibri" w:cs="Calibri"/>
          <w:b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 xml:space="preserve"> che dallo scorso anno è stata rinnovata nel suo speciale layout ed arricchita con nuove sezioni, tra cui quelle dedicate ai partner di </w:t>
      </w:r>
      <w:proofErr w:type="spellStart"/>
      <w:r>
        <w:rPr>
          <w:rFonts w:ascii="Calibri" w:eastAsia="Calibri" w:hAnsi="Calibri" w:cs="Calibri"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>: Atlante e Videowall.</w:t>
      </w:r>
    </w:p>
    <w:p w14:paraId="3C2EE067" w14:textId="77777777" w:rsidR="00D001C5" w:rsidRDefault="00D001C5"/>
    <w:p w14:paraId="6D63A01D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L’ </w:t>
      </w:r>
      <w:r>
        <w:rPr>
          <w:rFonts w:ascii="Calibri" w:eastAsia="Calibri" w:hAnsi="Calibri" w:cs="Calibri"/>
          <w:b/>
          <w:color w:val="000000"/>
        </w:rPr>
        <w:t xml:space="preserve">App </w:t>
      </w:r>
      <w:proofErr w:type="spellStart"/>
      <w:r>
        <w:rPr>
          <w:rFonts w:ascii="Calibri" w:eastAsia="Calibri" w:hAnsi="Calibri" w:cs="Calibri"/>
          <w:b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 xml:space="preserve">, rinnovata nel layout e nei contenuti con l’aiuto di </w:t>
      </w:r>
      <w:r>
        <w:rPr>
          <w:rFonts w:ascii="Calibri" w:eastAsia="Calibri" w:hAnsi="Calibri" w:cs="Calibri"/>
          <w:b/>
          <w:color w:val="000000"/>
        </w:rPr>
        <w:t>A-Tono</w:t>
      </w:r>
      <w:r>
        <w:rPr>
          <w:rFonts w:ascii="Calibri" w:eastAsia="Calibri" w:hAnsi="Calibri" w:cs="Calibri"/>
          <w:color w:val="000000"/>
        </w:rPr>
        <w:t xml:space="preserve">, società di sviluppo di prodotti, servizi digitali e di digital branding, è l’innovativa applicazione per chi ama </w:t>
      </w:r>
      <w:proofErr w:type="spellStart"/>
      <w:r>
        <w:rPr>
          <w:rFonts w:ascii="Calibri" w:eastAsia="Calibri" w:hAnsi="Calibri" w:cs="Calibri"/>
          <w:color w:val="000000"/>
        </w:rPr>
        <w:t>CityLife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 xml:space="preserve">Disponibile gratuitamente per il download, offre la possibilità di vivere in modo smart il quartiere, cioè frequentare con facilità e sicurezza </w:t>
      </w:r>
      <w:proofErr w:type="spellStart"/>
      <w:r>
        <w:rPr>
          <w:rFonts w:ascii="Calibri" w:eastAsia="Calibri" w:hAnsi="Calibri" w:cs="Calibri"/>
          <w:b/>
          <w:color w:val="000000"/>
        </w:rPr>
        <w:t>CityLife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ed essere sempre aggiornati su tutti gli eventi ed i servizi dell’area</w:t>
      </w:r>
      <w:r>
        <w:rPr>
          <w:rFonts w:ascii="Calibri" w:eastAsia="Calibri" w:hAnsi="Calibri" w:cs="Calibri"/>
          <w:color w:val="000000"/>
        </w:rPr>
        <w:t xml:space="preserve"> (per esempio, scoprire itinerari d’arte e architettura e conoscere l’evoluzione del parco e dell’intera area). </w:t>
      </w:r>
      <w:r>
        <w:rPr>
          <w:rFonts w:ascii="Calibri" w:eastAsia="Calibri" w:hAnsi="Calibri" w:cs="Calibri"/>
          <w:b/>
          <w:color w:val="000000"/>
        </w:rPr>
        <w:t xml:space="preserve">L’App di </w:t>
      </w:r>
      <w:proofErr w:type="spellStart"/>
      <w:r>
        <w:rPr>
          <w:rFonts w:ascii="Calibri" w:eastAsia="Calibri" w:hAnsi="Calibri" w:cs="Calibri"/>
          <w:b/>
          <w:color w:val="000000"/>
        </w:rPr>
        <w:t>SmartCityLife</w:t>
      </w:r>
      <w:proofErr w:type="spellEnd"/>
      <w:r>
        <w:rPr>
          <w:rFonts w:ascii="Calibri" w:eastAsia="Calibri" w:hAnsi="Calibri" w:cs="Calibri"/>
          <w:color w:val="000000"/>
        </w:rPr>
        <w:t xml:space="preserve"> nasce principalmente per dare un servizio unico, ed evolverà e si arricchirà nel tempo per rispondere sempre meglio ai bisogni di chi frequenta </w:t>
      </w:r>
      <w:proofErr w:type="spellStart"/>
      <w:r>
        <w:rPr>
          <w:rFonts w:ascii="Calibri" w:eastAsia="Calibri" w:hAnsi="Calibri" w:cs="Calibri"/>
          <w:color w:val="000000"/>
        </w:rPr>
        <w:t>CityLife</w:t>
      </w:r>
      <w:proofErr w:type="spellEnd"/>
      <w:r>
        <w:rPr>
          <w:rFonts w:ascii="Calibri" w:eastAsia="Calibri" w:hAnsi="Calibri" w:cs="Calibri"/>
          <w:color w:val="000000"/>
        </w:rPr>
        <w:t>, proprio come una vera e propria community. </w:t>
      </w:r>
    </w:p>
    <w:p w14:paraId="22026A6E" w14:textId="77777777" w:rsidR="00D001C5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</w:p>
    <w:p w14:paraId="51B9B508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</w:rPr>
      </w:pPr>
    </w:p>
    <w:p w14:paraId="5C62E126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</w:rPr>
      </w:pPr>
    </w:p>
    <w:p w14:paraId="58646890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</w:rPr>
      </w:pPr>
    </w:p>
    <w:p w14:paraId="1F0C3C86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</w:rPr>
      </w:pPr>
    </w:p>
    <w:p w14:paraId="337A9CD9" w14:textId="77777777" w:rsidR="00D001C5" w:rsidRDefault="00D00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</w:rPr>
      </w:pPr>
    </w:p>
    <w:p w14:paraId="01E00535" w14:textId="77777777" w:rsidR="00D001C5" w:rsidRPr="004D1CD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1"/>
          <w:szCs w:val="21"/>
          <w:lang w:val="en-US"/>
        </w:rPr>
      </w:pPr>
      <w:r w:rsidRPr="004D1CD3">
        <w:rPr>
          <w:rFonts w:ascii="Calibri" w:eastAsia="Calibri" w:hAnsi="Calibri" w:cs="Calibri"/>
          <w:sz w:val="21"/>
          <w:szCs w:val="21"/>
          <w:lang w:val="en-US"/>
        </w:rPr>
        <w:t>Instagram @smartcitylifemilano</w:t>
      </w:r>
    </w:p>
    <w:p w14:paraId="0A34639A" w14:textId="77777777" w:rsidR="00D001C5" w:rsidRPr="004D1CD3" w:rsidRDefault="00D001C5">
      <w:pPr>
        <w:rPr>
          <w:rFonts w:ascii="Calibri" w:eastAsia="Calibri" w:hAnsi="Calibri" w:cs="Calibri"/>
          <w:lang w:val="en-US"/>
        </w:rPr>
      </w:pPr>
    </w:p>
    <w:p w14:paraId="16DDB7E8" w14:textId="77777777" w:rsidR="00D001C5" w:rsidRPr="004D1CD3" w:rsidRDefault="00000000">
      <w:pPr>
        <w:rPr>
          <w:rFonts w:ascii="Calibri" w:eastAsia="Calibri" w:hAnsi="Calibri" w:cs="Calibri"/>
          <w:lang w:val="en-US"/>
        </w:rPr>
      </w:pPr>
      <w:proofErr w:type="spellStart"/>
      <w:r w:rsidRPr="004D1CD3">
        <w:rPr>
          <w:rFonts w:ascii="Calibri" w:eastAsia="Calibri" w:hAnsi="Calibri" w:cs="Calibri"/>
          <w:b/>
          <w:color w:val="70AD47"/>
          <w:sz w:val="16"/>
          <w:szCs w:val="16"/>
          <w:lang w:val="en-US"/>
        </w:rPr>
        <w:t>Ufficio</w:t>
      </w:r>
      <w:proofErr w:type="spellEnd"/>
      <w:r w:rsidRPr="004D1CD3">
        <w:rPr>
          <w:rFonts w:ascii="Calibri" w:eastAsia="Calibri" w:hAnsi="Calibri" w:cs="Calibri"/>
          <w:b/>
          <w:color w:val="70AD47"/>
          <w:sz w:val="16"/>
          <w:szCs w:val="16"/>
          <w:lang w:val="en-US"/>
        </w:rPr>
        <w:t xml:space="preserve"> Stampa </w:t>
      </w:r>
      <w:proofErr w:type="spellStart"/>
      <w:r w:rsidRPr="004D1CD3">
        <w:rPr>
          <w:rFonts w:ascii="Calibri" w:eastAsia="Calibri" w:hAnsi="Calibri" w:cs="Calibri"/>
          <w:b/>
          <w:color w:val="70AD47"/>
          <w:sz w:val="16"/>
          <w:szCs w:val="16"/>
          <w:lang w:val="en-US"/>
        </w:rPr>
        <w:t>SmartCityLife</w:t>
      </w:r>
      <w:proofErr w:type="spellEnd"/>
      <w:r w:rsidRPr="004D1CD3">
        <w:rPr>
          <w:rFonts w:ascii="Calibri" w:eastAsia="Calibri" w:hAnsi="Calibri" w:cs="Calibri"/>
          <w:b/>
          <w:color w:val="000000"/>
          <w:sz w:val="16"/>
          <w:szCs w:val="16"/>
          <w:lang w:val="en-US"/>
        </w:rPr>
        <w:t> </w:t>
      </w:r>
    </w:p>
    <w:p w14:paraId="52E50926" w14:textId="77777777" w:rsidR="00D001C5" w:rsidRPr="004D1CD3" w:rsidRDefault="00000000">
      <w:pPr>
        <w:rPr>
          <w:rFonts w:ascii="Calibri" w:eastAsia="Calibri" w:hAnsi="Calibri" w:cs="Calibri"/>
          <w:lang w:val="en-US"/>
        </w:rPr>
      </w:pPr>
      <w:r w:rsidRPr="004D1CD3">
        <w:rPr>
          <w:rFonts w:ascii="Calibri" w:eastAsia="Calibri" w:hAnsi="Calibri" w:cs="Calibri"/>
          <w:b/>
          <w:color w:val="000000"/>
          <w:sz w:val="16"/>
          <w:szCs w:val="16"/>
          <w:lang w:val="en-US"/>
        </w:rPr>
        <w:t> </w:t>
      </w:r>
    </w:p>
    <w:p w14:paraId="379CEB82" w14:textId="77777777" w:rsidR="00D001C5" w:rsidRPr="004D1CD3" w:rsidRDefault="00000000">
      <w:pPr>
        <w:rPr>
          <w:rFonts w:ascii="Calibri" w:eastAsia="Calibri" w:hAnsi="Calibri" w:cs="Calibri"/>
          <w:lang w:val="en-US"/>
        </w:rPr>
      </w:pPr>
      <w:r w:rsidRPr="004D1CD3">
        <w:rPr>
          <w:rFonts w:ascii="Calibri" w:eastAsia="Calibri" w:hAnsi="Calibri" w:cs="Calibri"/>
          <w:b/>
          <w:color w:val="000000"/>
          <w:sz w:val="16"/>
          <w:szCs w:val="16"/>
          <w:lang w:val="en-US"/>
        </w:rPr>
        <w:t>Spencer &amp; Lewis</w:t>
      </w:r>
    </w:p>
    <w:p w14:paraId="1A039D4A" w14:textId="77777777" w:rsidR="00D001C5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70AD47"/>
          <w:sz w:val="16"/>
          <w:szCs w:val="16"/>
        </w:rPr>
        <w:t>Mary Tagliazucchi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- </w:t>
      </w:r>
      <w:r>
        <w:rPr>
          <w:rFonts w:ascii="Calibri" w:eastAsia="Calibri" w:hAnsi="Calibri" w:cs="Calibri"/>
          <w:color w:val="0563C1"/>
          <w:sz w:val="16"/>
          <w:szCs w:val="16"/>
        </w:rPr>
        <w:t>tagliazucchi@spencerandlewis.com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-  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tel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+39 338 8376492</w:t>
      </w:r>
    </w:p>
    <w:p w14:paraId="17B5E92A" w14:textId="77777777" w:rsidR="00D001C5" w:rsidRDefault="00000000">
      <w:pP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70AD47"/>
          <w:sz w:val="16"/>
          <w:szCs w:val="16"/>
        </w:rPr>
        <w:t>Chiara Sanvito</w:t>
      </w:r>
      <w:r>
        <w:rPr>
          <w:rFonts w:ascii="Calibri" w:eastAsia="Calibri" w:hAnsi="Calibri" w:cs="Calibri"/>
          <w:color w:val="70AD4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- </w:t>
      </w:r>
      <w:hyperlink r:id="rId11">
        <w:r>
          <w:rPr>
            <w:rFonts w:ascii="Calibri" w:eastAsia="Calibri" w:hAnsi="Calibri" w:cs="Calibri"/>
            <w:color w:val="0563C1"/>
            <w:sz w:val="16"/>
            <w:szCs w:val="16"/>
            <w:u w:val="single"/>
          </w:rPr>
          <w:t>sanvito@spencerandlewis.com</w:t>
        </w:r>
      </w:hyperlink>
      <w:r>
        <w:rPr>
          <w:rFonts w:ascii="Calibri" w:eastAsia="Calibri" w:hAnsi="Calibri" w:cs="Calibri"/>
          <w:color w:val="000000"/>
          <w:sz w:val="16"/>
          <w:szCs w:val="16"/>
        </w:rPr>
        <w:t xml:space="preserve"> -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tel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+ 39 334 1634637</w:t>
      </w:r>
    </w:p>
    <w:p w14:paraId="38BEBC76" w14:textId="77777777" w:rsidR="00D001C5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70AD47"/>
          <w:sz w:val="16"/>
          <w:szCs w:val="16"/>
        </w:rPr>
        <w:t xml:space="preserve">Antonio </w:t>
      </w:r>
      <w:proofErr w:type="spellStart"/>
      <w:r>
        <w:rPr>
          <w:rFonts w:ascii="Calibri" w:eastAsia="Calibri" w:hAnsi="Calibri" w:cs="Calibri"/>
          <w:color w:val="70AD47"/>
          <w:sz w:val="16"/>
          <w:szCs w:val="16"/>
        </w:rPr>
        <w:t>Petroccione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- </w:t>
      </w:r>
      <w:hyperlink r:id="rId12">
        <w:r>
          <w:rPr>
            <w:rFonts w:ascii="Calibri" w:eastAsia="Calibri" w:hAnsi="Calibri" w:cs="Calibri"/>
            <w:color w:val="0563C1"/>
            <w:sz w:val="16"/>
            <w:szCs w:val="16"/>
            <w:u w:val="single"/>
          </w:rPr>
          <w:t>petroccione@spencerandlewis.com</w:t>
        </w:r>
      </w:hyperlink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tel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320 9407364</w:t>
      </w:r>
    </w:p>
    <w:p w14:paraId="0850CA4B" w14:textId="77777777" w:rsidR="00D001C5" w:rsidRDefault="00D001C5">
      <w:pPr>
        <w:ind w:left="-426"/>
        <w:rPr>
          <w:rFonts w:ascii="Helvetica Neue" w:eastAsia="Helvetica Neue" w:hAnsi="Helvetica Neue" w:cs="Helvetica Neue"/>
        </w:rPr>
      </w:pPr>
    </w:p>
    <w:p w14:paraId="1E6D6768" w14:textId="77777777" w:rsidR="00D001C5" w:rsidRDefault="00D001C5">
      <w:pPr>
        <w:ind w:left="-426"/>
        <w:rPr>
          <w:rFonts w:ascii="Helvetica Neue" w:eastAsia="Helvetica Neue" w:hAnsi="Helvetica Neue" w:cs="Helvetica Neue"/>
        </w:rPr>
      </w:pPr>
    </w:p>
    <w:sectPr w:rsidR="00D001C5">
      <w:headerReference w:type="default" r:id="rId13"/>
      <w:headerReference w:type="first" r:id="rId14"/>
      <w:footerReference w:type="first" r:id="rId15"/>
      <w:pgSz w:w="11900" w:h="16840"/>
      <w:pgMar w:top="2784" w:right="843" w:bottom="2423" w:left="1134" w:header="0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81FA5" w14:textId="77777777" w:rsidR="00924E79" w:rsidRDefault="00924E79">
      <w:r>
        <w:separator/>
      </w:r>
    </w:p>
  </w:endnote>
  <w:endnote w:type="continuationSeparator" w:id="0">
    <w:p w14:paraId="77386509" w14:textId="77777777" w:rsidR="00924E79" w:rsidRDefault="00924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FB6898-2F56-8845-804F-98CC759B461E}"/>
    <w:embedBold r:id="rId2" w:fontKey="{93B08775-EE1B-2E4D-A3B5-F2B71FB87F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D3D7BC0-B14A-D742-A5D4-4E76B777988F}"/>
    <w:embedBold r:id="rId4" w:fontKey="{921CA686-CE76-914B-8F96-333AD60FEC8A}"/>
    <w:embedItalic r:id="rId5" w:fontKey="{C8073BE9-2CD7-3F48-9CC9-B79454A1EA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4DD55E8-6416-8241-86EF-7B2A3E993F42}"/>
    <w:embedItalic r:id="rId7" w:fontKey="{98DBDB26-007F-F24F-BF42-61A03EB27F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677F2D6-0578-0F4A-A96A-1D633EB8FC0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6ACE55A-8703-864A-AD45-FD30306E4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8317" w14:textId="77777777" w:rsidR="00D00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Helvetica Neue" w:eastAsia="Helvetica Neue" w:hAnsi="Helvetica Neue" w:cs="Helvetica Neue"/>
        <w:b/>
        <w:color w:val="03923D"/>
        <w:sz w:val="18"/>
        <w:szCs w:val="18"/>
      </w:rPr>
    </w:pPr>
    <w:proofErr w:type="spellStart"/>
    <w:r>
      <w:rPr>
        <w:rFonts w:ascii="Helvetica Neue" w:eastAsia="Helvetica Neue" w:hAnsi="Helvetica Neue" w:cs="Helvetica Neue"/>
        <w:b/>
        <w:color w:val="03923D"/>
        <w:sz w:val="18"/>
        <w:szCs w:val="18"/>
      </w:rPr>
      <w:t>SmartCityLife</w:t>
    </w:r>
    <w:proofErr w:type="spellEnd"/>
    <w:r>
      <w:rPr>
        <w:rFonts w:ascii="Helvetica Neue" w:eastAsia="Helvetica Neue" w:hAnsi="Helvetica Neue" w:cs="Helvetica Neue"/>
        <w:b/>
        <w:color w:val="03923D"/>
        <w:sz w:val="18"/>
        <w:szCs w:val="18"/>
      </w:rPr>
      <w:t xml:space="preserve"> s.r.l.</w:t>
    </w:r>
    <w:r>
      <w:rPr>
        <w:rFonts w:ascii="Helvetica Neue" w:eastAsia="Helvetica Neue" w:hAnsi="Helvetica Neue" w:cs="Helvetica Neue"/>
        <w:color w:val="03923D"/>
        <w:sz w:val="18"/>
        <w:szCs w:val="18"/>
      </w:rPr>
      <w:t xml:space="preserve"> – Via Spinola, 8d – 20149 Milano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8443F7E" wp14:editId="2D449912">
          <wp:simplePos x="0" y="0"/>
          <wp:positionH relativeFrom="column">
            <wp:posOffset>-261411</wp:posOffset>
          </wp:positionH>
          <wp:positionV relativeFrom="paragraph">
            <wp:posOffset>-83815</wp:posOffset>
          </wp:positionV>
          <wp:extent cx="1825558" cy="494422"/>
          <wp:effectExtent l="0" t="0" r="0" b="0"/>
          <wp:wrapNone/>
          <wp:docPr id="13384693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5558" cy="494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22E00D" w14:textId="77777777" w:rsidR="00D00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jc w:val="right"/>
      <w:rPr>
        <w:rFonts w:ascii="Helvetica Neue" w:eastAsia="Helvetica Neue" w:hAnsi="Helvetica Neue" w:cs="Helvetica Neue"/>
        <w:color w:val="03923D"/>
        <w:sz w:val="18"/>
        <w:szCs w:val="18"/>
      </w:rPr>
    </w:pPr>
    <w:proofErr w:type="spellStart"/>
    <w:r>
      <w:rPr>
        <w:rFonts w:ascii="Helvetica Neue" w:eastAsia="Helvetica Neue" w:hAnsi="Helvetica Neue" w:cs="Helvetica Neue"/>
        <w:color w:val="03923D"/>
        <w:sz w:val="18"/>
        <w:szCs w:val="18"/>
      </w:rPr>
      <w:t>P.Iva</w:t>
    </w:r>
    <w:proofErr w:type="spellEnd"/>
    <w:r>
      <w:rPr>
        <w:rFonts w:ascii="Helvetica Neue" w:eastAsia="Helvetica Neue" w:hAnsi="Helvetica Neue" w:cs="Helvetica Neue"/>
        <w:color w:val="03923D"/>
        <w:sz w:val="18"/>
        <w:szCs w:val="18"/>
      </w:rPr>
      <w:t xml:space="preserve"> 01333550323 – CF e RI di Milano 05090540963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AD2F4" w14:textId="77777777" w:rsidR="00924E79" w:rsidRDefault="00924E79">
      <w:r>
        <w:separator/>
      </w:r>
    </w:p>
  </w:footnote>
  <w:footnote w:type="continuationSeparator" w:id="0">
    <w:p w14:paraId="3571F52B" w14:textId="77777777" w:rsidR="00924E79" w:rsidRDefault="00924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1851" w14:textId="77777777" w:rsidR="00D00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730B930F" wp14:editId="1E159306">
          <wp:extent cx="7534800" cy="1555200"/>
          <wp:effectExtent l="0" t="0" r="0" b="0"/>
          <wp:docPr id="133846933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8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8530" w14:textId="77777777" w:rsidR="00D00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072"/>
      </w:tabs>
      <w:ind w:left="-1134" w:right="-1134"/>
      <w:rPr>
        <w:color w:val="000000"/>
      </w:rPr>
    </w:pPr>
    <w:r>
      <w:rPr>
        <w:noProof/>
        <w:color w:val="000000"/>
      </w:rPr>
      <w:drawing>
        <wp:inline distT="0" distB="0" distL="0" distR="0" wp14:anchorId="3CB6084C" wp14:editId="2E693183">
          <wp:extent cx="7534800" cy="1557379"/>
          <wp:effectExtent l="0" t="0" r="0" b="0"/>
          <wp:docPr id="133846934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800" cy="1557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149D49A1" wp14:editId="711E7390">
          <wp:extent cx="0" cy="0"/>
          <wp:effectExtent l="0" t="0" r="0" b="0"/>
          <wp:docPr id="13384693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1C5"/>
    <w:rsid w:val="00331A54"/>
    <w:rsid w:val="004D1CD3"/>
    <w:rsid w:val="00626C1D"/>
    <w:rsid w:val="007F1021"/>
    <w:rsid w:val="008E2077"/>
    <w:rsid w:val="00924E79"/>
    <w:rsid w:val="009645F6"/>
    <w:rsid w:val="00A6644F"/>
    <w:rsid w:val="00D0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7633D"/>
  <w15:docId w15:val="{1B8367B4-5E6C-F645-A5CF-BFE2F6B19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457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rFonts w:ascii="Calibri" w:eastAsia="Calibri" w:hAnsi="Calibri" w:cs="Calibri"/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252AB"/>
    <w:pPr>
      <w:tabs>
        <w:tab w:val="center" w:pos="4819"/>
        <w:tab w:val="right" w:pos="9638"/>
      </w:tabs>
    </w:pPr>
    <w:rPr>
      <w:rFonts w:ascii="Calibri" w:eastAsia="Calibri" w:hAnsi="Calibri" w:cs="Calibr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52AB"/>
  </w:style>
  <w:style w:type="paragraph" w:styleId="Pidipagina">
    <w:name w:val="footer"/>
    <w:basedOn w:val="Normale"/>
    <w:link w:val="PidipaginaCarattere"/>
    <w:uiPriority w:val="99"/>
    <w:unhideWhenUsed/>
    <w:rsid w:val="003252AB"/>
    <w:pPr>
      <w:tabs>
        <w:tab w:val="center" w:pos="4819"/>
        <w:tab w:val="right" w:pos="9638"/>
      </w:tabs>
    </w:pPr>
    <w:rPr>
      <w:rFonts w:ascii="Calibri" w:eastAsia="Calibri" w:hAnsi="Calibri" w:cs="Calibr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2AB"/>
  </w:style>
  <w:style w:type="paragraph" w:styleId="NormaleWeb">
    <w:name w:val="Normal (Web)"/>
    <w:basedOn w:val="Normale"/>
    <w:uiPriority w:val="99"/>
    <w:unhideWhenUsed/>
    <w:rsid w:val="009C1B74"/>
    <w:pPr>
      <w:spacing w:before="100" w:beforeAutospacing="1" w:after="100" w:afterAutospacing="1"/>
    </w:pPr>
  </w:style>
  <w:style w:type="paragraph" w:styleId="Revisione">
    <w:name w:val="Revision"/>
    <w:hidden/>
    <w:uiPriority w:val="99"/>
    <w:semiHidden/>
    <w:rsid w:val="00E30DAB"/>
  </w:style>
  <w:style w:type="character" w:styleId="Rimandocommento">
    <w:name w:val="annotation reference"/>
    <w:basedOn w:val="Carpredefinitoparagrafo"/>
    <w:uiPriority w:val="99"/>
    <w:semiHidden/>
    <w:unhideWhenUsed/>
    <w:rsid w:val="00F335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33514"/>
    <w:rPr>
      <w:rFonts w:ascii="Calibri" w:eastAsia="Calibri" w:hAnsi="Calibri" w:cs="Calibr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3351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5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33514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3D01D7"/>
    <w:pPr>
      <w:ind w:left="720"/>
      <w:contextualSpacing/>
    </w:pPr>
    <w:rPr>
      <w:rFonts w:ascii="Calibri" w:eastAsia="Calibri" w:hAnsi="Calibri" w:cs="Calibri"/>
    </w:rPr>
  </w:style>
  <w:style w:type="paragraph" w:customStyle="1" w:styleId="m-6625568508556767812msonospacing">
    <w:name w:val="m_-6625568508556767812msonospacing"/>
    <w:basedOn w:val="Normale"/>
    <w:rsid w:val="00E44577"/>
    <w:pPr>
      <w:spacing w:before="100" w:beforeAutospacing="1" w:after="100" w:afterAutospacing="1"/>
    </w:pPr>
  </w:style>
  <w:style w:type="paragraph" w:customStyle="1" w:styleId="m-3319579293066775817msolistparagraph">
    <w:name w:val="m_-3319579293066775817msolistparagraph"/>
    <w:basedOn w:val="Normale"/>
    <w:rsid w:val="000C4A99"/>
    <w:pPr>
      <w:spacing w:before="100" w:beforeAutospacing="1" w:after="100" w:afterAutospacing="1"/>
    </w:pPr>
  </w:style>
  <w:style w:type="paragraph" w:customStyle="1" w:styleId="m6107772102801986430msolistparagraph">
    <w:name w:val="m_6107772102801986430msolistparagraph"/>
    <w:basedOn w:val="Normale"/>
    <w:rsid w:val="00221B9C"/>
    <w:pPr>
      <w:spacing w:before="100" w:beforeAutospacing="1" w:after="100" w:afterAutospacing="1"/>
    </w:pPr>
  </w:style>
  <w:style w:type="paragraph" w:customStyle="1" w:styleId="m6107772102801986430msonospacing">
    <w:name w:val="m_6107772102801986430msonospacing"/>
    <w:basedOn w:val="Normale"/>
    <w:rsid w:val="00221B9C"/>
    <w:pPr>
      <w:spacing w:before="100" w:beforeAutospacing="1" w:after="100" w:afterAutospacing="1"/>
    </w:pPr>
  </w:style>
  <w:style w:type="paragraph" w:customStyle="1" w:styleId="m3533966167766426043msolistparagraph">
    <w:name w:val="m_3533966167766426043msolistparagraph"/>
    <w:basedOn w:val="Normale"/>
    <w:rsid w:val="00363509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E5525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5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etroccione@spencerandlewi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nvito@spencerandlewi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pkjpDhoNDY941NeTCvI8hnxig==">CgMxLjA4AHIhMVM5NTZWUXVVRmFsVEFjZHpqXzQyUHd2S0lfaVhtNk1F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m.dimartino@brandband.it</dc:creator>
  <cp:lastModifiedBy>Massimo Romano</cp:lastModifiedBy>
  <cp:revision>5</cp:revision>
  <dcterms:created xsi:type="dcterms:W3CDTF">2024-03-20T01:15:00Z</dcterms:created>
  <dcterms:modified xsi:type="dcterms:W3CDTF">2024-03-20T22:25:00Z</dcterms:modified>
</cp:coreProperties>
</file>